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5126" w14:textId="77777777" w:rsidR="008A2802" w:rsidRDefault="008A2802" w:rsidP="008A2802">
      <w:pPr>
        <w:pStyle w:val="Title"/>
      </w:pPr>
      <w:r>
        <w:t>Current Account Deficits</w:t>
      </w:r>
    </w:p>
    <w:p w14:paraId="74778365" w14:textId="77777777" w:rsidR="007C2816" w:rsidRDefault="007C2816" w:rsidP="007C2816">
      <w:pPr>
        <w:pStyle w:val="Heading1"/>
      </w:pPr>
      <w:r>
        <w:t>Starter - Recap Question</w:t>
      </w:r>
    </w:p>
    <w:p w14:paraId="27F8AA76" w14:textId="77777777" w:rsidR="007C2816" w:rsidRDefault="007C2816" w:rsidP="007C2816">
      <w:r>
        <w:rPr>
          <w:b/>
          <w:bCs/>
          <w:u w:val="single"/>
        </w:rPr>
        <w:t>Instructions:</w:t>
      </w:r>
      <w:r>
        <w:t xml:space="preserve"> Test yourself with the below quick question</w:t>
      </w:r>
    </w:p>
    <w:p w14:paraId="09B03295" w14:textId="77777777" w:rsidR="007C2816" w:rsidRDefault="007C2816" w:rsidP="007C2816">
      <w:r>
        <w:t>Label the below tree diagram of the balance of payments</w:t>
      </w:r>
    </w:p>
    <w:p w14:paraId="47913D12" w14:textId="77777777" w:rsidR="007C2816" w:rsidRDefault="007C2816" w:rsidP="007C2816">
      <w:r>
        <w:rPr>
          <w:noProof/>
        </w:rPr>
        <w:drawing>
          <wp:inline distT="0" distB="0" distL="0" distR="0" wp14:anchorId="6AB11AD3" wp14:editId="275F0A90">
            <wp:extent cx="6677025" cy="3666402"/>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1292" r="2268" b="3097"/>
                    <a:stretch/>
                  </pic:blipFill>
                  <pic:spPr bwMode="auto">
                    <a:xfrm>
                      <a:off x="0" y="0"/>
                      <a:ext cx="6740778" cy="3701409"/>
                    </a:xfrm>
                    <a:prstGeom prst="rect">
                      <a:avLst/>
                    </a:prstGeom>
                    <a:noFill/>
                    <a:ln>
                      <a:noFill/>
                    </a:ln>
                    <a:extLst>
                      <a:ext uri="{53640926-AAD7-44D8-BBD7-CCE9431645EC}">
                        <a14:shadowObscured xmlns:a14="http://schemas.microsoft.com/office/drawing/2010/main"/>
                      </a:ext>
                    </a:extLst>
                  </pic:spPr>
                </pic:pic>
              </a:graphicData>
            </a:graphic>
          </wp:inline>
        </w:drawing>
      </w:r>
    </w:p>
    <w:p w14:paraId="29E0A532" w14:textId="77777777" w:rsidR="007C2816" w:rsidRDefault="007C2816" w:rsidP="007C2816">
      <w:pPr>
        <w:rPr>
          <w:bCs/>
        </w:rPr>
      </w:pPr>
      <w:r w:rsidRPr="006F6916">
        <w:rPr>
          <w:b/>
          <w:bCs/>
          <w:u w:val="single"/>
        </w:rPr>
        <w:t>Matching up:</w:t>
      </w:r>
      <w:r>
        <w:rPr>
          <w:bCs/>
        </w:rPr>
        <w:t xml:space="preserve"> Link the current account terms to the correct definitions</w:t>
      </w:r>
      <w:r w:rsidRPr="00717F92">
        <w:rPr>
          <w:bCs/>
        </w:rPr>
        <w:t>:</w:t>
      </w:r>
    </w:p>
    <w:p w14:paraId="2A2E37D9" w14:textId="77777777" w:rsidR="007C2816" w:rsidRPr="00CF18A5" w:rsidRDefault="007C2816" w:rsidP="007C2816">
      <w:pPr>
        <w:rPr>
          <w:bCs/>
          <w:i/>
        </w:rPr>
      </w:pPr>
      <w:r w:rsidRPr="00717F92">
        <w:rPr>
          <w:bCs/>
          <w:i/>
        </w:rPr>
        <w:t xml:space="preserve">Draw lines to link the </w:t>
      </w:r>
      <w:r>
        <w:rPr>
          <w:bCs/>
          <w:i/>
        </w:rPr>
        <w:t xml:space="preserve">term </w:t>
      </w:r>
      <w:r w:rsidRPr="00717F92">
        <w:rPr>
          <w:bCs/>
          <w:i/>
        </w:rPr>
        <w:t xml:space="preserve"> to the correct definition </w:t>
      </w:r>
    </w:p>
    <w:tbl>
      <w:tblPr>
        <w:tblStyle w:val="TableGrid"/>
        <w:tblW w:w="10910" w:type="dxa"/>
        <w:tblLook w:val="04A0" w:firstRow="1" w:lastRow="0" w:firstColumn="1" w:lastColumn="0" w:noHBand="0" w:noVBand="1"/>
      </w:tblPr>
      <w:tblGrid>
        <w:gridCol w:w="2576"/>
        <w:gridCol w:w="1492"/>
        <w:gridCol w:w="6842"/>
      </w:tblGrid>
      <w:tr w:rsidR="007C2816" w:rsidRPr="00830318" w14:paraId="7A3CA816" w14:textId="77777777" w:rsidTr="00183F51">
        <w:tc>
          <w:tcPr>
            <w:tcW w:w="1438" w:type="dxa"/>
          </w:tcPr>
          <w:p w14:paraId="4A213AA7" w14:textId="77777777" w:rsidR="007C2816" w:rsidRPr="00830318" w:rsidRDefault="007C2816" w:rsidP="00183F51">
            <w:pPr>
              <w:rPr>
                <w:b/>
                <w:bCs/>
              </w:rPr>
            </w:pPr>
            <w:r>
              <w:rPr>
                <w:b/>
                <w:bCs/>
              </w:rPr>
              <w:t>Term</w:t>
            </w:r>
          </w:p>
        </w:tc>
        <w:tc>
          <w:tcPr>
            <w:tcW w:w="833" w:type="dxa"/>
            <w:tcBorders>
              <w:top w:val="nil"/>
              <w:bottom w:val="nil"/>
            </w:tcBorders>
          </w:tcPr>
          <w:p w14:paraId="77D3E2B2" w14:textId="77777777" w:rsidR="007C2816" w:rsidRDefault="007C2816" w:rsidP="00183F51">
            <w:pPr>
              <w:rPr>
                <w:bCs/>
                <w:u w:val="single"/>
              </w:rPr>
            </w:pPr>
          </w:p>
        </w:tc>
        <w:tc>
          <w:tcPr>
            <w:tcW w:w="3820" w:type="dxa"/>
          </w:tcPr>
          <w:p w14:paraId="16ACB230" w14:textId="77777777" w:rsidR="007C2816" w:rsidRPr="00830318" w:rsidRDefault="007C2816" w:rsidP="00183F51">
            <w:pPr>
              <w:rPr>
                <w:b/>
              </w:rPr>
            </w:pPr>
            <w:r>
              <w:rPr>
                <w:b/>
              </w:rPr>
              <w:t>Definition</w:t>
            </w:r>
          </w:p>
        </w:tc>
      </w:tr>
      <w:tr w:rsidR="007C2816" w14:paraId="1B2CA1A7" w14:textId="77777777" w:rsidTr="00183F51">
        <w:tc>
          <w:tcPr>
            <w:tcW w:w="1438" w:type="dxa"/>
          </w:tcPr>
          <w:p w14:paraId="04094D3B" w14:textId="77777777" w:rsidR="007C2816" w:rsidRPr="00906278" w:rsidRDefault="007C2816" w:rsidP="00183F51">
            <w:pPr>
              <w:rPr>
                <w:bCs/>
                <w:u w:val="single"/>
              </w:rPr>
            </w:pPr>
            <w:r>
              <w:rPr>
                <w:bCs/>
              </w:rPr>
              <w:t>Trade in Goods</w:t>
            </w:r>
          </w:p>
        </w:tc>
        <w:tc>
          <w:tcPr>
            <w:tcW w:w="833" w:type="dxa"/>
            <w:tcBorders>
              <w:top w:val="nil"/>
              <w:bottom w:val="nil"/>
            </w:tcBorders>
          </w:tcPr>
          <w:p w14:paraId="73E48003" w14:textId="77777777" w:rsidR="007C2816" w:rsidRDefault="007C2816" w:rsidP="00183F51">
            <w:pPr>
              <w:rPr>
                <w:bCs/>
                <w:u w:val="single"/>
              </w:rPr>
            </w:pPr>
          </w:p>
        </w:tc>
        <w:tc>
          <w:tcPr>
            <w:tcW w:w="3820" w:type="dxa"/>
          </w:tcPr>
          <w:p w14:paraId="200FDA0B" w14:textId="77777777" w:rsidR="007C2816" w:rsidRPr="005B6C59" w:rsidRDefault="007C2816" w:rsidP="00183F51">
            <w:r>
              <w:t>I</w:t>
            </w:r>
            <w:r w:rsidRPr="00F52FE2">
              <w:t>ncome earned by domestic citizens who own assets overseas minus income earned by foreign citizens who own assets in this country</w:t>
            </w:r>
          </w:p>
        </w:tc>
      </w:tr>
      <w:tr w:rsidR="007C2816" w:rsidRPr="00906278" w14:paraId="6968E0B4" w14:textId="77777777" w:rsidTr="00183F51">
        <w:tc>
          <w:tcPr>
            <w:tcW w:w="1438" w:type="dxa"/>
          </w:tcPr>
          <w:p w14:paraId="1A424C5A" w14:textId="77777777" w:rsidR="007C2816" w:rsidRPr="005B6C59" w:rsidRDefault="007C2816" w:rsidP="00183F51">
            <w:pPr>
              <w:rPr>
                <w:bCs/>
              </w:rPr>
            </w:pPr>
            <w:r>
              <w:rPr>
                <w:bCs/>
              </w:rPr>
              <w:t>Trade in Services</w:t>
            </w:r>
          </w:p>
        </w:tc>
        <w:tc>
          <w:tcPr>
            <w:tcW w:w="833" w:type="dxa"/>
            <w:tcBorders>
              <w:top w:val="nil"/>
              <w:bottom w:val="nil"/>
            </w:tcBorders>
          </w:tcPr>
          <w:p w14:paraId="7C77D383" w14:textId="77777777" w:rsidR="007C2816" w:rsidRDefault="007C2816" w:rsidP="00183F51">
            <w:pPr>
              <w:rPr>
                <w:bCs/>
                <w:u w:val="single"/>
              </w:rPr>
            </w:pPr>
          </w:p>
        </w:tc>
        <w:tc>
          <w:tcPr>
            <w:tcW w:w="3820" w:type="dxa"/>
          </w:tcPr>
          <w:p w14:paraId="1BFA38FC" w14:textId="77777777" w:rsidR="007C2816" w:rsidRPr="00906278" w:rsidRDefault="007C2816" w:rsidP="00183F51">
            <w:r w:rsidRPr="003D0475">
              <w:t>The value of goods (</w:t>
            </w:r>
            <w:proofErr w:type="spellStart"/>
            <w:r w:rsidRPr="003D0475">
              <w:t>visibles</w:t>
            </w:r>
            <w:proofErr w:type="spellEnd"/>
            <w:r w:rsidRPr="003D0475">
              <w:t>) a country sells to the rest of the world net of the value of goods they buy from the rest of the world</w:t>
            </w:r>
          </w:p>
        </w:tc>
      </w:tr>
      <w:tr w:rsidR="007C2816" w14:paraId="6A3A278C" w14:textId="77777777" w:rsidTr="00183F51">
        <w:tc>
          <w:tcPr>
            <w:tcW w:w="1438" w:type="dxa"/>
          </w:tcPr>
          <w:p w14:paraId="77814C54" w14:textId="77777777" w:rsidR="007C2816" w:rsidRPr="005B6C59" w:rsidRDefault="007C2816" w:rsidP="00183F51">
            <w:pPr>
              <w:rPr>
                <w:bCs/>
              </w:rPr>
            </w:pPr>
            <w:r>
              <w:rPr>
                <w:bCs/>
              </w:rPr>
              <w:t>Net Income</w:t>
            </w:r>
          </w:p>
        </w:tc>
        <w:tc>
          <w:tcPr>
            <w:tcW w:w="833" w:type="dxa"/>
            <w:tcBorders>
              <w:top w:val="nil"/>
              <w:bottom w:val="nil"/>
            </w:tcBorders>
          </w:tcPr>
          <w:p w14:paraId="365A24C8" w14:textId="77777777" w:rsidR="007C2816" w:rsidRDefault="007C2816" w:rsidP="00183F51">
            <w:pPr>
              <w:rPr>
                <w:bCs/>
                <w:u w:val="single"/>
              </w:rPr>
            </w:pPr>
          </w:p>
        </w:tc>
        <w:tc>
          <w:tcPr>
            <w:tcW w:w="3820" w:type="dxa"/>
          </w:tcPr>
          <w:p w14:paraId="3B41E6A5" w14:textId="77777777" w:rsidR="007C2816" w:rsidRPr="005B6C59" w:rsidRDefault="007C2816" w:rsidP="00183F51">
            <w:r w:rsidRPr="005B6C59">
              <w:t>Where</w:t>
            </w:r>
            <w:r w:rsidRPr="005B6C59">
              <w:rPr>
                <w:b/>
                <w:bCs/>
              </w:rPr>
              <w:t xml:space="preserve"> </w:t>
            </w:r>
            <w:r w:rsidRPr="005B6C59">
              <w:t>one country simply provides money to another country with nothing received directly in return</w:t>
            </w:r>
          </w:p>
        </w:tc>
      </w:tr>
      <w:tr w:rsidR="007C2816" w14:paraId="18C22278" w14:textId="77777777" w:rsidTr="00183F51">
        <w:tc>
          <w:tcPr>
            <w:tcW w:w="1438" w:type="dxa"/>
          </w:tcPr>
          <w:p w14:paraId="540C1D5E" w14:textId="77777777" w:rsidR="007C2816" w:rsidRPr="00906278" w:rsidRDefault="007C2816" w:rsidP="00183F51">
            <w:pPr>
              <w:rPr>
                <w:bCs/>
              </w:rPr>
            </w:pPr>
            <w:r>
              <w:rPr>
                <w:bCs/>
              </w:rPr>
              <w:t>Current Transfers</w:t>
            </w:r>
          </w:p>
        </w:tc>
        <w:tc>
          <w:tcPr>
            <w:tcW w:w="833" w:type="dxa"/>
            <w:tcBorders>
              <w:top w:val="nil"/>
              <w:bottom w:val="nil"/>
            </w:tcBorders>
          </w:tcPr>
          <w:p w14:paraId="6FCF947C" w14:textId="77777777" w:rsidR="007C2816" w:rsidRDefault="007C2816" w:rsidP="00183F51">
            <w:pPr>
              <w:rPr>
                <w:bCs/>
                <w:u w:val="single"/>
              </w:rPr>
            </w:pPr>
          </w:p>
        </w:tc>
        <w:tc>
          <w:tcPr>
            <w:tcW w:w="3820" w:type="dxa"/>
          </w:tcPr>
          <w:p w14:paraId="09804420" w14:textId="77777777" w:rsidR="007C2816" w:rsidRPr="00717F92" w:rsidRDefault="007C2816" w:rsidP="00183F51">
            <w:r w:rsidRPr="005B6C59">
              <w:t>The value of services (invisibles) a country sells to the rest of the world net of the value of services they buy from the rest of the world</w:t>
            </w:r>
          </w:p>
        </w:tc>
      </w:tr>
    </w:tbl>
    <w:p w14:paraId="1FA6F5BC" w14:textId="0A46B131" w:rsidR="00F3498E" w:rsidRDefault="00F3498E" w:rsidP="00F3498E"/>
    <w:p w14:paraId="550848B1" w14:textId="07C4C607" w:rsidR="00EF6842" w:rsidRDefault="00AB6E40" w:rsidP="00F3498E">
      <w:r w:rsidRPr="00AB6E40">
        <w:rPr>
          <w:b/>
          <w:bCs/>
          <w:u w:val="single"/>
        </w:rPr>
        <w:t>Question:</w:t>
      </w:r>
      <w:r>
        <w:t xml:space="preserve"> Distinguish between a current account deficit and a current account Surplus</w:t>
      </w:r>
    </w:p>
    <w:p w14:paraId="5E02A0FE" w14:textId="77777777" w:rsidR="004C7240" w:rsidRDefault="004C7240" w:rsidP="004C7240">
      <w:r w:rsidRPr="00F86E91">
        <w:t xml:space="preserve">…………………………………………………………………………………………………………………………………………………………………………………… </w:t>
      </w:r>
    </w:p>
    <w:p w14:paraId="25E712F5" w14:textId="77777777" w:rsidR="004C7240" w:rsidRDefault="004C7240" w:rsidP="004C7240">
      <w:r w:rsidRPr="00F86E91">
        <w:t>……………………………………………………………………………………………………………………………………………………………………………………</w:t>
      </w:r>
    </w:p>
    <w:p w14:paraId="2CCEFCF3" w14:textId="600F1A47" w:rsidR="004C7240" w:rsidRDefault="004C7240" w:rsidP="004C7240">
      <w:r w:rsidRPr="00F86E91">
        <w:t xml:space="preserve">…………………………………………………………………………………………………………………………………………………………………………………… </w:t>
      </w:r>
    </w:p>
    <w:p w14:paraId="3E6FFD6B" w14:textId="77777777" w:rsidR="008A2802" w:rsidRDefault="008A2802" w:rsidP="004C7240"/>
    <w:p w14:paraId="68F9D373" w14:textId="2921AF58" w:rsidR="00B0687D" w:rsidRPr="00A731F9" w:rsidRDefault="008A2802" w:rsidP="00AB6E40">
      <w:pPr>
        <w:pStyle w:val="Heading1"/>
      </w:pPr>
      <w:r>
        <w:lastRenderedPageBreak/>
        <w:t xml:space="preserve">Recap </w:t>
      </w:r>
      <w:r w:rsidR="00B0687D" w:rsidRPr="00A731F9">
        <w:t>Presentation</w:t>
      </w:r>
      <w:r w:rsidR="00AB6E40">
        <w:t xml:space="preserve"> </w:t>
      </w:r>
      <w:r w:rsidR="00A172EC">
        <w:t>–</w:t>
      </w:r>
      <w:r w:rsidR="00AB6E40">
        <w:t xml:space="preserve"> </w:t>
      </w:r>
      <w:proofErr w:type="spellStart"/>
      <w:r w:rsidR="00A172EC">
        <w:t>BoP</w:t>
      </w:r>
      <w:proofErr w:type="spellEnd"/>
      <w:r w:rsidR="00A172EC">
        <w:t xml:space="preserve"> </w:t>
      </w:r>
    </w:p>
    <w:p w14:paraId="63F26914" w14:textId="106FBDF5" w:rsidR="003A2353" w:rsidRDefault="003A2353" w:rsidP="003A2353">
      <w:r>
        <w:t xml:space="preserve">Complete the activities below so as to have a complete set of </w:t>
      </w:r>
      <w:r w:rsidR="006824AC">
        <w:t>n</w:t>
      </w:r>
      <w:r>
        <w:t>otes:</w:t>
      </w:r>
    </w:p>
    <w:p w14:paraId="436E6265" w14:textId="794CC485" w:rsidR="00543E29" w:rsidRDefault="00543E29" w:rsidP="00543E29">
      <w:pPr>
        <w:rPr>
          <w:i/>
          <w:iCs/>
        </w:rPr>
      </w:pPr>
      <w:r>
        <w:rPr>
          <w:b/>
          <w:bCs/>
          <w:u w:val="single"/>
        </w:rPr>
        <w:t>Definition:</w:t>
      </w:r>
      <w:r>
        <w:t xml:space="preserve"> </w:t>
      </w:r>
      <w:r>
        <w:rPr>
          <w:i/>
          <w:iCs/>
        </w:rPr>
        <w:t>Balance of Payments</w:t>
      </w:r>
    </w:p>
    <w:p w14:paraId="7CC1A656" w14:textId="77777777" w:rsidR="00543E29" w:rsidRDefault="00543E29" w:rsidP="00543E29">
      <w:r w:rsidRPr="00F86E91">
        <w:t xml:space="preserve">…………………………………………………………………………………………………………………………………………………………………………………… </w:t>
      </w:r>
    </w:p>
    <w:p w14:paraId="2C1735CB" w14:textId="77777777" w:rsidR="00543E29" w:rsidRDefault="00543E29" w:rsidP="00543E29">
      <w:r w:rsidRPr="00F86E91">
        <w:t>……………………………………………………………………………………………………………………………………………………………………………………</w:t>
      </w:r>
    </w:p>
    <w:p w14:paraId="15141803" w14:textId="77777777" w:rsidR="00C41928" w:rsidRPr="00C41928" w:rsidRDefault="00C41928" w:rsidP="00C41928">
      <w:pPr>
        <w:ind w:left="720"/>
      </w:pPr>
      <w:r w:rsidRPr="00C41928">
        <w:t>It is made up of several different accounts</w:t>
      </w:r>
    </w:p>
    <w:p w14:paraId="3EE9E4DC" w14:textId="77777777" w:rsidR="00C41928" w:rsidRPr="00C41928" w:rsidRDefault="00C41928" w:rsidP="00C41928">
      <w:pPr>
        <w:ind w:left="720"/>
      </w:pPr>
      <w:r w:rsidRPr="00C41928">
        <w:t>It always sums to zero</w:t>
      </w:r>
    </w:p>
    <w:p w14:paraId="6394BEFA" w14:textId="77777777" w:rsidR="004C7240" w:rsidRDefault="004C7240" w:rsidP="00C41928">
      <w:pPr>
        <w:rPr>
          <w:b/>
          <w:bCs/>
          <w:u w:val="single"/>
        </w:rPr>
      </w:pPr>
    </w:p>
    <w:p w14:paraId="1CD4252E" w14:textId="13489BFC" w:rsidR="00C41928" w:rsidRDefault="00C41928" w:rsidP="00C41928">
      <w:pPr>
        <w:rPr>
          <w:i/>
          <w:iCs/>
        </w:rPr>
      </w:pPr>
      <w:r>
        <w:rPr>
          <w:b/>
          <w:bCs/>
          <w:u w:val="single"/>
        </w:rPr>
        <w:t>Definition:</w:t>
      </w:r>
      <w:r>
        <w:t xml:space="preserve"> </w:t>
      </w:r>
      <w:r>
        <w:rPr>
          <w:i/>
          <w:iCs/>
        </w:rPr>
        <w:t>Capital Account</w:t>
      </w:r>
    </w:p>
    <w:p w14:paraId="11A311A8" w14:textId="77777777" w:rsidR="00C41928" w:rsidRDefault="00C41928" w:rsidP="00C41928">
      <w:r w:rsidRPr="00F86E91">
        <w:t xml:space="preserve">…………………………………………………………………………………………………………………………………………………………………………………… </w:t>
      </w:r>
    </w:p>
    <w:p w14:paraId="37E9197F" w14:textId="77777777" w:rsidR="00C41928" w:rsidRDefault="00C41928" w:rsidP="00C41928">
      <w:r w:rsidRPr="00F86E91">
        <w:t>……………………………………………………………………………………………………………………………………………………………………………………</w:t>
      </w:r>
    </w:p>
    <w:p w14:paraId="45BEDCF5" w14:textId="77777777" w:rsidR="00B019C7" w:rsidRPr="00D622D1" w:rsidRDefault="00B019C7" w:rsidP="00B019C7">
      <w:pPr>
        <w:ind w:left="720"/>
      </w:pPr>
      <w:r w:rsidRPr="00D622D1">
        <w:t>It records the movement of physical assets associated with migration or acquisition/disposal of intellectual assets.</w:t>
      </w:r>
    </w:p>
    <w:p w14:paraId="462F8B14" w14:textId="77777777" w:rsidR="00B019C7" w:rsidRDefault="00B019C7" w:rsidP="00B019C7">
      <w:r>
        <w:tab/>
      </w:r>
      <w:r>
        <w:tab/>
        <w:t>An example of a physical asset is __________________</w:t>
      </w:r>
    </w:p>
    <w:p w14:paraId="28F76392" w14:textId="77777777" w:rsidR="00B019C7" w:rsidRPr="00C41928" w:rsidRDefault="00B019C7" w:rsidP="00B019C7">
      <w:r>
        <w:tab/>
      </w:r>
      <w:r>
        <w:tab/>
        <w:t>An example of an intellectual asset is __________________</w:t>
      </w:r>
    </w:p>
    <w:p w14:paraId="187C117F" w14:textId="77777777" w:rsidR="00E35896" w:rsidRDefault="00E35896" w:rsidP="00C41928">
      <w:pPr>
        <w:rPr>
          <w:b/>
          <w:bCs/>
          <w:u w:val="single"/>
        </w:rPr>
      </w:pPr>
    </w:p>
    <w:p w14:paraId="3F2601F3" w14:textId="48D46D90" w:rsidR="00C41928" w:rsidRDefault="00C41928" w:rsidP="00C41928">
      <w:pPr>
        <w:rPr>
          <w:i/>
          <w:iCs/>
        </w:rPr>
      </w:pPr>
      <w:r>
        <w:rPr>
          <w:b/>
          <w:bCs/>
          <w:u w:val="single"/>
        </w:rPr>
        <w:t>Definition:</w:t>
      </w:r>
      <w:r>
        <w:t xml:space="preserve"> </w:t>
      </w:r>
      <w:r w:rsidR="00ED3F56">
        <w:rPr>
          <w:i/>
          <w:iCs/>
        </w:rPr>
        <w:t>Financial</w:t>
      </w:r>
      <w:r>
        <w:rPr>
          <w:i/>
          <w:iCs/>
        </w:rPr>
        <w:t xml:space="preserve"> Account</w:t>
      </w:r>
    </w:p>
    <w:p w14:paraId="3025AD68" w14:textId="77777777" w:rsidR="00C41928" w:rsidRDefault="00C41928" w:rsidP="00C41928">
      <w:r w:rsidRPr="00F86E91">
        <w:t xml:space="preserve">…………………………………………………………………………………………………………………………………………………………………………………… </w:t>
      </w:r>
    </w:p>
    <w:p w14:paraId="09E6D2FD" w14:textId="475A133E" w:rsidR="00ED3F56" w:rsidRDefault="00C41928" w:rsidP="00C41928">
      <w:r w:rsidRPr="00F86E91">
        <w:t>……………………………………………………………………………………………………………………………………………………………………………………</w:t>
      </w:r>
    </w:p>
    <w:p w14:paraId="65A0F94E" w14:textId="4C9C3BF4" w:rsidR="008028F6" w:rsidRDefault="008028F6" w:rsidP="00C41928">
      <w:r>
        <w:t>It records:</w:t>
      </w:r>
    </w:p>
    <w:p w14:paraId="5F3D00C1" w14:textId="36781358" w:rsidR="00C41928" w:rsidRDefault="00C41928" w:rsidP="00ED3F56">
      <w:pPr>
        <w:ind w:left="720"/>
      </w:pPr>
      <w:r w:rsidRPr="00C41928">
        <w:t xml:space="preserve">Foreign Direct Investment (FDI): </w:t>
      </w:r>
    </w:p>
    <w:p w14:paraId="378AEF76" w14:textId="475C9F5A" w:rsidR="00E35896" w:rsidRPr="00C41928" w:rsidRDefault="00E35896" w:rsidP="00E35896">
      <w:r w:rsidRPr="00F86E91">
        <w:t>……………………………………………………………………………………………………………………………………………………………………………………</w:t>
      </w:r>
    </w:p>
    <w:p w14:paraId="40B1ED55" w14:textId="77777777" w:rsidR="00E35896" w:rsidRDefault="00C41928" w:rsidP="00ED3F56">
      <w:pPr>
        <w:ind w:left="720"/>
      </w:pPr>
      <w:r w:rsidRPr="00C41928">
        <w:t xml:space="preserve">Portfolio Investment: </w:t>
      </w:r>
    </w:p>
    <w:p w14:paraId="3A9D74EE" w14:textId="536CCB4D" w:rsidR="00E35896" w:rsidRDefault="00E35896" w:rsidP="00E35896">
      <w:r w:rsidRPr="00F86E91">
        <w:t>……………………………………………………………………………………………………………………………………………………………………………………</w:t>
      </w:r>
    </w:p>
    <w:p w14:paraId="01AE17B3" w14:textId="247D956B" w:rsidR="00C41928" w:rsidRDefault="00C41928" w:rsidP="00E35896">
      <w:pPr>
        <w:ind w:firstLine="720"/>
      </w:pPr>
      <w:r w:rsidRPr="00C41928">
        <w:t xml:space="preserve">Balance of banking flows: </w:t>
      </w:r>
    </w:p>
    <w:p w14:paraId="12B8FC8E" w14:textId="77777777" w:rsidR="00E35896" w:rsidRDefault="00E35896" w:rsidP="00E35896">
      <w:r w:rsidRPr="00F86E91">
        <w:t>……………………………………………………………………………………………………………………………………………………………………………………</w:t>
      </w:r>
    </w:p>
    <w:p w14:paraId="28319F4C" w14:textId="77777777" w:rsidR="00E35896" w:rsidRPr="00C41928" w:rsidRDefault="00E35896" w:rsidP="00E35896"/>
    <w:p w14:paraId="03D9E558" w14:textId="694AE9BD" w:rsidR="00ED3F56" w:rsidRDefault="00ED3F56" w:rsidP="00ED3F56">
      <w:pPr>
        <w:rPr>
          <w:i/>
          <w:iCs/>
        </w:rPr>
      </w:pPr>
      <w:r>
        <w:rPr>
          <w:b/>
          <w:bCs/>
          <w:u w:val="single"/>
        </w:rPr>
        <w:t>Definition:</w:t>
      </w:r>
      <w:r>
        <w:t xml:space="preserve"> </w:t>
      </w:r>
      <w:r w:rsidR="00E35896">
        <w:rPr>
          <w:i/>
          <w:iCs/>
        </w:rPr>
        <w:t>Current Account</w:t>
      </w:r>
    </w:p>
    <w:p w14:paraId="59400CA7" w14:textId="77777777" w:rsidR="00ED3F56" w:rsidRDefault="00ED3F56" w:rsidP="00ED3F56">
      <w:r w:rsidRPr="00F86E91">
        <w:t xml:space="preserve">…………………………………………………………………………………………………………………………………………………………………………………… </w:t>
      </w:r>
    </w:p>
    <w:p w14:paraId="0932388A" w14:textId="77777777" w:rsidR="00ED3F56" w:rsidRDefault="00ED3F56" w:rsidP="00ED3F56">
      <w:r w:rsidRPr="00F86E91">
        <w:t>……………………………………………………………………………………………………………………………………………………………………………………</w:t>
      </w:r>
    </w:p>
    <w:p w14:paraId="54FA26D8" w14:textId="77777777" w:rsidR="00C41928" w:rsidRPr="00C41928" w:rsidRDefault="00C41928" w:rsidP="00067393">
      <w:pPr>
        <w:ind w:firstLine="720"/>
      </w:pPr>
      <w:r w:rsidRPr="00C41928">
        <w:t>Trade in goods, trade in services, income, and current transfers</w:t>
      </w:r>
    </w:p>
    <w:p w14:paraId="6105EDCE" w14:textId="77777777" w:rsidR="00A731F9" w:rsidRDefault="00A731F9" w:rsidP="00D71E55"/>
    <w:p w14:paraId="67497420" w14:textId="77777777" w:rsidR="00D472AD" w:rsidRPr="00550D98" w:rsidRDefault="00D472AD" w:rsidP="00D472AD">
      <w:pPr>
        <w:pStyle w:val="Heading1"/>
      </w:pPr>
      <w:r>
        <w:lastRenderedPageBreak/>
        <w:t>Task: Th</w:t>
      </w:r>
      <w:r w:rsidRPr="00550D98">
        <w:t>e Balance of Payments I</w:t>
      </w:r>
    </w:p>
    <w:p w14:paraId="07F8D322" w14:textId="77777777" w:rsidR="00D472AD" w:rsidRPr="00550D98" w:rsidRDefault="00D472AD" w:rsidP="00D472AD">
      <w:pPr>
        <w:rPr>
          <w:i/>
        </w:rPr>
      </w:pPr>
      <w:r w:rsidRPr="00550D98">
        <w:rPr>
          <w:i/>
        </w:rPr>
        <w:t>A country has the following international transactions:</w:t>
      </w:r>
    </w:p>
    <w:p w14:paraId="6FC87B37" w14:textId="77777777" w:rsidR="00D472AD" w:rsidRPr="00550D98" w:rsidRDefault="00D472AD" w:rsidP="00D472AD">
      <w:pPr>
        <w:spacing w:after="0"/>
        <w:ind w:left="720"/>
      </w:pPr>
      <w:r w:rsidRPr="00550D98">
        <w:t>1.</w:t>
      </w:r>
      <w:r w:rsidRPr="00550D98">
        <w:tab/>
        <w:t>Exports of manufactured goods £28bn</w:t>
      </w:r>
    </w:p>
    <w:p w14:paraId="792BF233" w14:textId="77777777" w:rsidR="00D472AD" w:rsidRPr="00550D98" w:rsidRDefault="00D472AD" w:rsidP="00D472AD">
      <w:pPr>
        <w:spacing w:after="0"/>
        <w:ind w:left="720"/>
      </w:pPr>
      <w:r w:rsidRPr="00550D98">
        <w:t>2.</w:t>
      </w:r>
      <w:r w:rsidRPr="00550D98">
        <w:tab/>
        <w:t>Food imports £16bn</w:t>
      </w:r>
    </w:p>
    <w:p w14:paraId="25F78D3C" w14:textId="77777777" w:rsidR="00D472AD" w:rsidRPr="00550D98" w:rsidRDefault="00D472AD" w:rsidP="00D472AD">
      <w:pPr>
        <w:spacing w:after="0"/>
        <w:ind w:left="720"/>
      </w:pPr>
      <w:r w:rsidRPr="00550D98">
        <w:t>3.</w:t>
      </w:r>
      <w:r w:rsidRPr="00550D98">
        <w:tab/>
        <w:t>Foreign tourists in the UK spend £5bn</w:t>
      </w:r>
    </w:p>
    <w:p w14:paraId="24F1F045" w14:textId="77777777" w:rsidR="00D472AD" w:rsidRPr="00550D98" w:rsidRDefault="00D472AD" w:rsidP="00D472AD">
      <w:pPr>
        <w:spacing w:after="0"/>
        <w:ind w:left="720"/>
      </w:pPr>
      <w:r w:rsidRPr="00550D98">
        <w:t>4.</w:t>
      </w:r>
      <w:r w:rsidRPr="00550D98">
        <w:tab/>
        <w:t>Dividends paid to foreign shareholders £2bn</w:t>
      </w:r>
    </w:p>
    <w:p w14:paraId="709B46C1" w14:textId="77777777" w:rsidR="00D472AD" w:rsidRPr="00550D98" w:rsidRDefault="00D472AD" w:rsidP="00D472AD">
      <w:pPr>
        <w:spacing w:after="0"/>
        <w:ind w:left="720"/>
      </w:pPr>
      <w:r w:rsidRPr="00550D98">
        <w:t>5.</w:t>
      </w:r>
      <w:r w:rsidRPr="00550D98">
        <w:tab/>
        <w:t>Profits repatriated by foreign multinationals £5bn</w:t>
      </w:r>
    </w:p>
    <w:p w14:paraId="0FF64317" w14:textId="77777777" w:rsidR="00D472AD" w:rsidRPr="00550D98" w:rsidRDefault="00D472AD" w:rsidP="00D472AD">
      <w:pPr>
        <w:spacing w:after="0"/>
        <w:ind w:left="720"/>
      </w:pPr>
      <w:r w:rsidRPr="00550D98">
        <w:t>6.</w:t>
      </w:r>
      <w:r w:rsidRPr="00550D98">
        <w:tab/>
        <w:t>Purchase of oil from abroad £12bn</w:t>
      </w:r>
    </w:p>
    <w:p w14:paraId="75788F43" w14:textId="77777777" w:rsidR="00D472AD" w:rsidRPr="00550D98" w:rsidRDefault="00D472AD" w:rsidP="00D472AD">
      <w:pPr>
        <w:spacing w:after="0"/>
        <w:ind w:left="720"/>
      </w:pPr>
      <w:r w:rsidRPr="00550D98">
        <w:t>7.</w:t>
      </w:r>
      <w:r w:rsidRPr="00550D98">
        <w:tab/>
        <w:t>EU government provides agricultural subsidies to British farmers £1bn</w:t>
      </w:r>
    </w:p>
    <w:p w14:paraId="2D1CE93D" w14:textId="77777777" w:rsidR="00D472AD" w:rsidRPr="00550D98" w:rsidRDefault="00D472AD" w:rsidP="00D472AD">
      <w:pPr>
        <w:spacing w:after="0"/>
        <w:ind w:left="720"/>
      </w:pPr>
      <w:r w:rsidRPr="00550D98">
        <w:t>8.</w:t>
      </w:r>
      <w:r w:rsidRPr="00550D98">
        <w:tab/>
        <w:t>Repatriated earnings of UK citizens working overseas £10bn</w:t>
      </w:r>
    </w:p>
    <w:p w14:paraId="492C9237" w14:textId="77777777" w:rsidR="00D472AD" w:rsidRPr="00550D98" w:rsidRDefault="00D472AD" w:rsidP="00D472AD">
      <w:pPr>
        <w:spacing w:after="0"/>
        <w:ind w:left="720"/>
      </w:pPr>
      <w:r w:rsidRPr="00550D98">
        <w:t>9.</w:t>
      </w:r>
      <w:r w:rsidRPr="00550D98">
        <w:tab/>
        <w:t>Sale of coal to foreign countries £3bn</w:t>
      </w:r>
    </w:p>
    <w:p w14:paraId="4DF225A4" w14:textId="77777777" w:rsidR="00D472AD" w:rsidRPr="00550D98" w:rsidRDefault="00D472AD" w:rsidP="00D472AD">
      <w:pPr>
        <w:spacing w:after="0"/>
        <w:ind w:left="720"/>
      </w:pPr>
      <w:r w:rsidRPr="00550D98">
        <w:t>10.</w:t>
      </w:r>
      <w:r w:rsidRPr="00550D98">
        <w:tab/>
        <w:t>Payments by foreigners to UK financial institutions for services rendered £3bn</w:t>
      </w:r>
    </w:p>
    <w:p w14:paraId="5D9AE05D" w14:textId="77777777" w:rsidR="00D472AD" w:rsidRPr="00550D98" w:rsidRDefault="00D472AD" w:rsidP="00D472AD">
      <w:pPr>
        <w:spacing w:after="0"/>
        <w:ind w:left="720"/>
      </w:pPr>
      <w:r w:rsidRPr="00550D98">
        <w:t>11.</w:t>
      </w:r>
      <w:r w:rsidRPr="00550D98">
        <w:tab/>
        <w:t>UK tourists abroad spend £10bn</w:t>
      </w:r>
    </w:p>
    <w:p w14:paraId="199E3D2F" w14:textId="77777777" w:rsidR="00D472AD" w:rsidRPr="00550D98" w:rsidRDefault="00D472AD" w:rsidP="00D472AD">
      <w:pPr>
        <w:ind w:firstLine="720"/>
      </w:pPr>
      <w:r w:rsidRPr="00550D98">
        <w:t>12.</w:t>
      </w:r>
      <w:r w:rsidRPr="00550D98">
        <w:tab/>
        <w:t>UK government provides financial aid to various African countries £2bn</w:t>
      </w:r>
    </w:p>
    <w:p w14:paraId="669DEF0A" w14:textId="77777777" w:rsidR="00D472AD" w:rsidRPr="00550D98" w:rsidRDefault="00D472AD" w:rsidP="00D472AD">
      <w:r>
        <w:t xml:space="preserve">a) </w:t>
      </w:r>
      <w:r w:rsidRPr="00550D98">
        <w:t>Which of these items are:</w:t>
      </w:r>
    </w:p>
    <w:p w14:paraId="53E850F6" w14:textId="77777777" w:rsidR="00D472AD" w:rsidRDefault="00D472AD" w:rsidP="00D472AD">
      <w:pPr>
        <w:ind w:left="720"/>
      </w:pPr>
      <w:proofErr w:type="spellStart"/>
      <w:r w:rsidRPr="00550D98">
        <w:t>i</w:t>
      </w:r>
      <w:proofErr w:type="spellEnd"/>
      <w:r w:rsidRPr="00550D98">
        <w:t>.</w:t>
      </w:r>
      <w:r w:rsidRPr="00550D98">
        <w:tab/>
        <w:t xml:space="preserve">Exports of goods? </w:t>
      </w:r>
    </w:p>
    <w:p w14:paraId="1276D0A6" w14:textId="77777777" w:rsidR="00D472AD" w:rsidRDefault="00D472AD" w:rsidP="00D472AD">
      <w:r w:rsidRPr="00F86E91">
        <w:t xml:space="preserve">…………………………………………………………………………………………………………………………………………………………………………………… </w:t>
      </w:r>
    </w:p>
    <w:p w14:paraId="732F3DA1" w14:textId="77777777" w:rsidR="00D472AD" w:rsidRDefault="00D472AD" w:rsidP="00D472AD">
      <w:pPr>
        <w:ind w:left="720"/>
      </w:pPr>
      <w:r w:rsidRPr="00550D98">
        <w:t>ii.</w:t>
      </w:r>
      <w:r w:rsidRPr="00550D98">
        <w:tab/>
        <w:t xml:space="preserve">Exports of services? </w:t>
      </w:r>
    </w:p>
    <w:p w14:paraId="765C34B5" w14:textId="77777777" w:rsidR="00D472AD" w:rsidRPr="00550D98" w:rsidRDefault="00D472AD" w:rsidP="00D472AD">
      <w:r w:rsidRPr="00F86E91">
        <w:t xml:space="preserve">…………………………………………………………………………………………………………………………………………………………………………………… </w:t>
      </w:r>
    </w:p>
    <w:p w14:paraId="4A5F0142" w14:textId="77777777" w:rsidR="00D472AD" w:rsidRDefault="00D472AD" w:rsidP="00D472AD">
      <w:pPr>
        <w:ind w:left="720"/>
      </w:pPr>
      <w:r w:rsidRPr="00550D98">
        <w:t>iii.</w:t>
      </w:r>
      <w:r w:rsidRPr="00550D98">
        <w:tab/>
        <w:t xml:space="preserve">Imports of goods? </w:t>
      </w:r>
    </w:p>
    <w:p w14:paraId="39C02468" w14:textId="77777777" w:rsidR="00D472AD" w:rsidRPr="00550D98" w:rsidRDefault="00D472AD" w:rsidP="00D472AD">
      <w:r w:rsidRPr="00F86E91">
        <w:t xml:space="preserve">…………………………………………………………………………………………………………………………………………………………………………………… </w:t>
      </w:r>
    </w:p>
    <w:p w14:paraId="1B41850C" w14:textId="77777777" w:rsidR="00D472AD" w:rsidRDefault="00D472AD" w:rsidP="00D472AD">
      <w:pPr>
        <w:ind w:left="720"/>
      </w:pPr>
      <w:r w:rsidRPr="00550D98">
        <w:t>iv.</w:t>
      </w:r>
      <w:r w:rsidRPr="00550D98">
        <w:tab/>
        <w:t xml:space="preserve">Imports of services? </w:t>
      </w:r>
    </w:p>
    <w:p w14:paraId="3B99D9FA" w14:textId="77777777" w:rsidR="00D472AD" w:rsidRPr="00550D98" w:rsidRDefault="00D472AD" w:rsidP="00D472AD">
      <w:r w:rsidRPr="00F86E91">
        <w:t xml:space="preserve">…………………………………………………………………………………………………………………………………………………………………………………… </w:t>
      </w:r>
    </w:p>
    <w:p w14:paraId="184C23A4" w14:textId="77777777" w:rsidR="00D472AD" w:rsidRDefault="00D472AD" w:rsidP="00D472AD">
      <w:pPr>
        <w:ind w:left="720"/>
      </w:pPr>
      <w:r w:rsidRPr="00550D98">
        <w:t>v.</w:t>
      </w:r>
      <w:r w:rsidRPr="00550D98">
        <w:tab/>
        <w:t xml:space="preserve">Income items (specify whether debit (-) or credit (+))? </w:t>
      </w:r>
    </w:p>
    <w:p w14:paraId="3BFFF98F" w14:textId="77777777" w:rsidR="00D472AD" w:rsidRDefault="00D472AD" w:rsidP="00D472AD">
      <w:r w:rsidRPr="00F86E91">
        <w:t xml:space="preserve">…………………………………………………………………………………………………………………………………………………………………………………… </w:t>
      </w:r>
    </w:p>
    <w:p w14:paraId="6615B884" w14:textId="77777777" w:rsidR="00D472AD" w:rsidRDefault="00D472AD" w:rsidP="00D472AD">
      <w:pPr>
        <w:ind w:firstLine="720"/>
      </w:pPr>
      <w:r w:rsidRPr="00550D98">
        <w:t>vi.</w:t>
      </w:r>
      <w:r w:rsidRPr="00550D98">
        <w:tab/>
        <w:t xml:space="preserve">Transfer items (specify whether debit (-) or credit (+))? </w:t>
      </w:r>
    </w:p>
    <w:p w14:paraId="6A548A6D" w14:textId="77777777" w:rsidR="00D472AD" w:rsidRDefault="00D472AD" w:rsidP="00D472AD">
      <w:r w:rsidRPr="00F86E91">
        <w:t xml:space="preserve">…………………………………………………………………………………………………………………………………………………………………………………… </w:t>
      </w:r>
    </w:p>
    <w:p w14:paraId="484F55B5" w14:textId="77777777" w:rsidR="00D472AD" w:rsidRDefault="00D472AD" w:rsidP="00D472AD">
      <w:pPr>
        <w:ind w:left="720"/>
      </w:pPr>
    </w:p>
    <w:p w14:paraId="2697DFFD" w14:textId="77777777" w:rsidR="00D472AD" w:rsidRDefault="00D472AD" w:rsidP="00D472AD"/>
    <w:p w14:paraId="2B78C195" w14:textId="77777777" w:rsidR="00D472AD" w:rsidRPr="00550D98" w:rsidRDefault="00D472AD" w:rsidP="00D472AD">
      <w:r>
        <w:t xml:space="preserve">b) </w:t>
      </w:r>
      <w:r w:rsidRPr="00550D98">
        <w:t>Calculate:</w:t>
      </w:r>
    </w:p>
    <w:p w14:paraId="52A72E58" w14:textId="77777777" w:rsidR="00D472AD" w:rsidRDefault="00D472AD" w:rsidP="00D472AD">
      <w:pPr>
        <w:ind w:firstLine="720"/>
      </w:pPr>
      <w:proofErr w:type="spellStart"/>
      <w:r w:rsidRPr="00550D98">
        <w:t>i</w:t>
      </w:r>
      <w:proofErr w:type="spellEnd"/>
      <w:r w:rsidRPr="00550D98">
        <w:t>.</w:t>
      </w:r>
      <w:r w:rsidRPr="00550D98">
        <w:tab/>
        <w:t xml:space="preserve">The balance of trade: </w:t>
      </w:r>
    </w:p>
    <w:p w14:paraId="72A9CF2A" w14:textId="77777777" w:rsidR="00D472AD" w:rsidRPr="00550D98" w:rsidRDefault="00D472AD" w:rsidP="00D472AD">
      <w:r w:rsidRPr="00F86E91">
        <w:t xml:space="preserve">…………………………………………………………………………………………………………………………………………………………………………………… </w:t>
      </w:r>
    </w:p>
    <w:p w14:paraId="777D7F5B" w14:textId="77777777" w:rsidR="00D472AD" w:rsidRPr="00550D98" w:rsidRDefault="00D472AD" w:rsidP="00D472AD">
      <w:pPr>
        <w:ind w:firstLine="720"/>
      </w:pPr>
      <w:r w:rsidRPr="00550D98">
        <w:t>ii.</w:t>
      </w:r>
      <w:r w:rsidRPr="00550D98">
        <w:tab/>
        <w:t>The balance of trade in goods and services:</w:t>
      </w:r>
    </w:p>
    <w:p w14:paraId="248BC510" w14:textId="77777777" w:rsidR="00D472AD" w:rsidRDefault="00D472AD" w:rsidP="00D472AD">
      <w:r w:rsidRPr="00F86E91">
        <w:t xml:space="preserve">…………………………………………………………………………………………………………………………………………………………………………………… </w:t>
      </w:r>
    </w:p>
    <w:p w14:paraId="2113CC28" w14:textId="77777777" w:rsidR="00D472AD" w:rsidRDefault="00D472AD" w:rsidP="00D472AD">
      <w:pPr>
        <w:ind w:firstLine="720"/>
      </w:pPr>
      <w:r w:rsidRPr="00550D98">
        <w:t>iii.</w:t>
      </w:r>
      <w:r w:rsidRPr="00550D98">
        <w:tab/>
        <w:t xml:space="preserve">The current account balance: </w:t>
      </w:r>
      <w:r w:rsidRPr="00F86E91">
        <w:t xml:space="preserve">…………………………………………………………………………………………………………………………………………………………………………………… </w:t>
      </w:r>
    </w:p>
    <w:p w14:paraId="0F8BF01A" w14:textId="77777777" w:rsidR="00D472AD" w:rsidRPr="00550D98" w:rsidRDefault="00D472AD" w:rsidP="00D472AD">
      <w:r w:rsidRPr="00F86E91">
        <w:t xml:space="preserve">…………………………………………………………………………………………………………………………………………………………………………………… </w:t>
      </w:r>
    </w:p>
    <w:p w14:paraId="0686D98F" w14:textId="77777777" w:rsidR="00D472AD" w:rsidRPr="00550D98" w:rsidRDefault="00D472AD" w:rsidP="00D472AD">
      <w:r w:rsidRPr="00550D98">
        <w:lastRenderedPageBreak/>
        <w:t>c)</w:t>
      </w:r>
      <w:r w:rsidRPr="00550D98">
        <w:tab/>
        <w:t>How would your answers to b) differ if it cost the country £5bn to transport its exports:</w:t>
      </w:r>
    </w:p>
    <w:p w14:paraId="7E54FAB1" w14:textId="77777777" w:rsidR="00D472AD" w:rsidRPr="00550D98" w:rsidRDefault="00D472AD" w:rsidP="00D472AD">
      <w:pPr>
        <w:ind w:firstLine="720"/>
      </w:pPr>
      <w:proofErr w:type="spellStart"/>
      <w:r w:rsidRPr="00550D98">
        <w:t>i</w:t>
      </w:r>
      <w:proofErr w:type="spellEnd"/>
      <w:r w:rsidRPr="00550D98">
        <w:t>.</w:t>
      </w:r>
      <w:r w:rsidRPr="00550D98">
        <w:tab/>
        <w:t>In its own ships?</w:t>
      </w:r>
    </w:p>
    <w:p w14:paraId="1D225DE6" w14:textId="77777777" w:rsidR="00D472AD" w:rsidRDefault="00D472AD" w:rsidP="00D472AD">
      <w:r w:rsidRPr="00F86E91">
        <w:t xml:space="preserve">…………………………………………………………………………………………………………………………………………………………………………………… </w:t>
      </w:r>
    </w:p>
    <w:p w14:paraId="4A79154C" w14:textId="77777777" w:rsidR="00D472AD" w:rsidRDefault="00D472AD" w:rsidP="00D472AD">
      <w:r w:rsidRPr="00F86E91">
        <w:t xml:space="preserve">…………………………………………………………………………………………………………………………………………………………………………………… </w:t>
      </w:r>
    </w:p>
    <w:p w14:paraId="2232EF29" w14:textId="77777777" w:rsidR="00D472AD" w:rsidRPr="00550D98" w:rsidRDefault="00D472AD" w:rsidP="00D472AD">
      <w:r w:rsidRPr="00F86E91">
        <w:t xml:space="preserve">…………………………………………………………………………………………………………………………………………………………………………………… </w:t>
      </w:r>
    </w:p>
    <w:p w14:paraId="170DB69D" w14:textId="77777777" w:rsidR="00D472AD" w:rsidRPr="00550D98" w:rsidRDefault="00D472AD" w:rsidP="00D472AD">
      <w:pPr>
        <w:ind w:firstLine="720"/>
      </w:pPr>
      <w:r w:rsidRPr="00550D98">
        <w:t>ii.</w:t>
      </w:r>
      <w:r w:rsidRPr="00550D98">
        <w:tab/>
        <w:t xml:space="preserve">In foreign-owned ships? </w:t>
      </w:r>
    </w:p>
    <w:p w14:paraId="042359CA" w14:textId="77777777" w:rsidR="00D472AD" w:rsidRDefault="00D472AD" w:rsidP="00D472AD">
      <w:r w:rsidRPr="00F86E91">
        <w:t xml:space="preserve">…………………………………………………………………………………………………………………………………………………………………………………… </w:t>
      </w:r>
    </w:p>
    <w:p w14:paraId="5B384910" w14:textId="77777777" w:rsidR="00D472AD" w:rsidRDefault="00D472AD" w:rsidP="00D472AD">
      <w:r w:rsidRPr="00F86E91">
        <w:t xml:space="preserve">…………………………………………………………………………………………………………………………………………………………………………………… </w:t>
      </w:r>
    </w:p>
    <w:p w14:paraId="1957CAE0" w14:textId="77777777" w:rsidR="00D472AD" w:rsidRDefault="00D472AD" w:rsidP="00D472AD">
      <w:r w:rsidRPr="00F86E91">
        <w:t xml:space="preserve">…………………………………………………………………………………………………………………………………………………………………………………… </w:t>
      </w:r>
    </w:p>
    <w:p w14:paraId="57C7B672" w14:textId="61E98BB1" w:rsidR="00970B57" w:rsidRDefault="00970B57" w:rsidP="00082605"/>
    <w:p w14:paraId="15079821" w14:textId="1899A0CA" w:rsidR="00EF77D9" w:rsidRPr="00A731F9" w:rsidRDefault="00EF77D9" w:rsidP="00EF77D9">
      <w:pPr>
        <w:pStyle w:val="Heading1"/>
      </w:pPr>
      <w:r w:rsidRPr="00A731F9">
        <w:t>Presentation</w:t>
      </w:r>
      <w:r>
        <w:t xml:space="preserve"> </w:t>
      </w:r>
      <w:r w:rsidR="007946F9">
        <w:t>1</w:t>
      </w:r>
      <w:r>
        <w:t xml:space="preserve"> – Why does the </w:t>
      </w:r>
      <w:r w:rsidRPr="00EF77D9">
        <w:t>Balance of Payments Always Sum to Zero?</w:t>
      </w:r>
      <w:r>
        <w:t xml:space="preserve"> </w:t>
      </w:r>
    </w:p>
    <w:p w14:paraId="5F63E09C" w14:textId="77777777" w:rsidR="00EF77D9" w:rsidRDefault="00EF77D9" w:rsidP="00EF77D9">
      <w:r>
        <w:t>Complete the activities below so as to have a complete set of notes:</w:t>
      </w:r>
    </w:p>
    <w:p w14:paraId="57A0DFAA" w14:textId="51D4C2FB" w:rsidR="00D472AD" w:rsidRDefault="00541BEB" w:rsidP="00082605">
      <w:r>
        <w:rPr>
          <w:b/>
          <w:bCs/>
          <w:u w:val="single"/>
        </w:rPr>
        <w:t>Elaborate:</w:t>
      </w:r>
      <w:r>
        <w:t xml:space="preserve"> Elaborate on the below explanation</w:t>
      </w:r>
    </w:p>
    <w:p w14:paraId="6DA6C405" w14:textId="77777777" w:rsidR="00541BEB" w:rsidRPr="00541BEB" w:rsidRDefault="00541BEB" w:rsidP="00541BEB">
      <w:r w:rsidRPr="00541BEB">
        <w:rPr>
          <w:i/>
          <w:iCs/>
        </w:rPr>
        <w:t>Convention:</w:t>
      </w:r>
      <w:r w:rsidRPr="00541BEB">
        <w:t xml:space="preserve"> Due to the practice of double-entry bookkeeping</w:t>
      </w:r>
    </w:p>
    <w:p w14:paraId="7396A60F" w14:textId="77777777" w:rsidR="00541BEB" w:rsidRDefault="00541BEB" w:rsidP="00541BEB">
      <w:r w:rsidRPr="00F86E91">
        <w:t xml:space="preserve">…………………………………………………………………………………………………………………………………………………………………………………… </w:t>
      </w:r>
    </w:p>
    <w:p w14:paraId="756D7479" w14:textId="77777777" w:rsidR="00541BEB" w:rsidRDefault="00541BEB" w:rsidP="00541BEB">
      <w:r w:rsidRPr="00F86E91">
        <w:t xml:space="preserve">…………………………………………………………………………………………………………………………………………………………………………………… </w:t>
      </w:r>
    </w:p>
    <w:p w14:paraId="549C705E" w14:textId="77777777" w:rsidR="00541BEB" w:rsidRDefault="00541BEB" w:rsidP="00541BEB">
      <w:r w:rsidRPr="00F86E91">
        <w:t xml:space="preserve">…………………………………………………………………………………………………………………………………………………………………………………… </w:t>
      </w:r>
    </w:p>
    <w:p w14:paraId="209DF4AE" w14:textId="3D788BEA" w:rsidR="00541BEB" w:rsidRDefault="00541BEB" w:rsidP="00541BEB">
      <w:r w:rsidRPr="00F86E91">
        <w:t xml:space="preserve">…………………………………………………………………………………………………………………………………………………………………………………… </w:t>
      </w:r>
    </w:p>
    <w:p w14:paraId="66C07D7E" w14:textId="3CA04F8D" w:rsidR="00541BEB" w:rsidRDefault="00541BEB" w:rsidP="00541BEB">
      <w:r w:rsidRPr="00F86E91">
        <w:t xml:space="preserve">…………………………………………………………………………………………………………………………………………………………………………………… </w:t>
      </w:r>
    </w:p>
    <w:p w14:paraId="7C388FD2" w14:textId="77777777" w:rsidR="00024AC7" w:rsidRDefault="00024AC7" w:rsidP="00024AC7">
      <w:r w:rsidRPr="00832AB0">
        <w:rPr>
          <w:b/>
          <w:bCs/>
          <w:u w:val="single"/>
        </w:rPr>
        <w:t>Logic Chain:</w:t>
      </w:r>
      <w:r>
        <w:t xml:space="preserve"> Connect the analysis steps in the correct order to answer the key question</w:t>
      </w:r>
    </w:p>
    <w:p w14:paraId="20F26FC4" w14:textId="75E39DB6" w:rsidR="00024AC7" w:rsidRPr="007C6758" w:rsidRDefault="00024AC7" w:rsidP="00024AC7">
      <w:pPr>
        <w:jc w:val="center"/>
        <w:rPr>
          <w:i/>
          <w:iCs/>
        </w:rPr>
      </w:pPr>
      <w:r w:rsidRPr="007C6758">
        <w:rPr>
          <w:i/>
          <w:iCs/>
          <w:noProof/>
        </w:rPr>
        <w:t>What is the intuition behind why the BoP sums to zero</w:t>
      </w:r>
      <w:r w:rsidRPr="007C6758">
        <w:rPr>
          <w:i/>
          <w:iCs/>
        </w:rPr>
        <w:t>?</w:t>
      </w:r>
    </w:p>
    <w:p w14:paraId="0FB66B14" w14:textId="14953FEC" w:rsidR="00024AC7" w:rsidRPr="00B62899" w:rsidRDefault="00024AC7" w:rsidP="00024AC7">
      <w:r>
        <w:rPr>
          <w:noProof/>
        </w:rPr>
        <mc:AlternateContent>
          <mc:Choice Requires="wps">
            <w:drawing>
              <wp:anchor distT="45720" distB="45720" distL="114300" distR="114300" simplePos="0" relativeHeight="251661312" behindDoc="0" locked="0" layoutInCell="1" allowOverlap="1" wp14:anchorId="1BBBA09F" wp14:editId="5F6566FD">
                <wp:simplePos x="0" y="0"/>
                <wp:positionH relativeFrom="margin">
                  <wp:posOffset>4122972</wp:posOffset>
                </wp:positionH>
                <wp:positionV relativeFrom="paragraph">
                  <wp:posOffset>87658</wp:posOffset>
                </wp:positionV>
                <wp:extent cx="2360930" cy="1404620"/>
                <wp:effectExtent l="0" t="0" r="2794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88D254" w14:textId="3CCE2E95" w:rsidR="00024AC7" w:rsidRDefault="00024AC7" w:rsidP="00024AC7">
                            <w:r w:rsidRPr="00541BEB">
                              <w:t>A </w:t>
                            </w:r>
                            <w:r w:rsidRPr="00541BEB">
                              <w:rPr>
                                <w:b/>
                                <w:bCs/>
                              </w:rPr>
                              <w:t>surplus</w:t>
                            </w:r>
                            <w:r w:rsidRPr="00541BEB">
                              <w:t> in the Current Account must be offset by a </w:t>
                            </w:r>
                            <w:r w:rsidRPr="00541BEB">
                              <w:rPr>
                                <w:b/>
                                <w:bCs/>
                              </w:rPr>
                              <w:t>deficit</w:t>
                            </w:r>
                            <w:r w:rsidRPr="00541BEB">
                              <w:t> (receiving more assets than giving) on the Capital Account and/or Financial Account.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BBA09F" id="_x0000_t202" coordsize="21600,21600" o:spt="202" path="m,l,21600r21600,l21600,xe">
                <v:stroke joinstyle="miter"/>
                <v:path gradientshapeok="t" o:connecttype="rect"/>
              </v:shapetype>
              <v:shape id="Text Box 2" o:spid="_x0000_s1026" type="#_x0000_t202" style="position:absolute;margin-left:324.65pt;margin-top:6.9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">
                <v:textbox style="mso-fit-shape-to-text:t">
                  <w:txbxContent>
                    <w:p w14:paraId="4488D254" w14:textId="3CCE2E95" w:rsidR="00024AC7" w:rsidRDefault="00024AC7" w:rsidP="00024AC7">
                      <w:r w:rsidRPr="00541BEB">
                        <w:t>A </w:t>
                      </w:r>
                      <w:r w:rsidRPr="00541BEB">
                        <w:rPr>
                          <w:b/>
                          <w:bCs/>
                        </w:rPr>
                        <w:t>surplus</w:t>
                      </w:r>
                      <w:r w:rsidRPr="00541BEB">
                        <w:t> in the Current Account must be offset by a </w:t>
                      </w:r>
                      <w:r w:rsidRPr="00541BEB">
                        <w:rPr>
                          <w:b/>
                          <w:bCs/>
                        </w:rPr>
                        <w:t>deficit</w:t>
                      </w:r>
                      <w:r w:rsidRPr="00541BEB">
                        <w:t> (receiving more assets than giving) on the Capital Account and/or Financial Account.</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07C615D" wp14:editId="022E9BB6">
                <wp:simplePos x="0" y="0"/>
                <wp:positionH relativeFrom="margin">
                  <wp:posOffset>94863</wp:posOffset>
                </wp:positionH>
                <wp:positionV relativeFrom="paragraph">
                  <wp:posOffset>105024</wp:posOffset>
                </wp:positionV>
                <wp:extent cx="2360930" cy="866140"/>
                <wp:effectExtent l="0" t="0" r="2794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6140"/>
                        </a:xfrm>
                        <a:prstGeom prst="rect">
                          <a:avLst/>
                        </a:prstGeom>
                        <a:solidFill>
                          <a:srgbClr val="FFFFFF"/>
                        </a:solidFill>
                        <a:ln w="9525">
                          <a:solidFill>
                            <a:srgbClr val="000000"/>
                          </a:solidFill>
                          <a:miter lim="800000"/>
                          <a:headEnd/>
                          <a:tailEnd/>
                        </a:ln>
                      </wps:spPr>
                      <wps:txbx>
                        <w:txbxContent>
                          <w:p w14:paraId="62D19ED0" w14:textId="6C7E99C6" w:rsidR="00024AC7" w:rsidRDefault="00024AC7" w:rsidP="00024AC7">
                            <w:r w:rsidRPr="00541BEB">
                              <w:t>Goods, services, and resources traded internationally are paid for; thus every movement of products is offset by a balancing movement of money or some other financial asset.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7C615D" id="_x0000_s1027" type="#_x0000_t202" style="position:absolute;margin-left:7.45pt;margin-top:8.25pt;width:185.9pt;height:68.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JQIAAEs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">
                <v:textbox>
                  <w:txbxContent>
                    <w:p w14:paraId="62D19ED0" w14:textId="6C7E99C6" w:rsidR="00024AC7" w:rsidRDefault="00024AC7" w:rsidP="00024AC7">
                      <w:r w:rsidRPr="00541BEB">
                        <w:t>Goods, services, and resources traded internationally are paid for; thus every movement of products is offset by a balancing movement of money or some other financial asset.</w:t>
                      </w:r>
                    </w:p>
                  </w:txbxContent>
                </v:textbox>
                <w10:wrap type="square" anchorx="margin"/>
              </v:shape>
            </w:pict>
          </mc:Fallback>
        </mc:AlternateContent>
      </w:r>
    </w:p>
    <w:p w14:paraId="64368C92" w14:textId="71E93FC8" w:rsidR="00024AC7" w:rsidRDefault="00024AC7" w:rsidP="00024AC7">
      <w:r>
        <w:rPr>
          <w:noProof/>
        </w:rPr>
        <mc:AlternateContent>
          <mc:Choice Requires="wps">
            <w:drawing>
              <wp:anchor distT="45720" distB="45720" distL="114300" distR="114300" simplePos="0" relativeHeight="251665408" behindDoc="0" locked="0" layoutInCell="1" allowOverlap="1" wp14:anchorId="0F41C19D" wp14:editId="053A862A">
                <wp:simplePos x="0" y="0"/>
                <wp:positionH relativeFrom="column">
                  <wp:posOffset>158777</wp:posOffset>
                </wp:positionH>
                <wp:positionV relativeFrom="paragraph">
                  <wp:posOffset>2173108</wp:posOffset>
                </wp:positionV>
                <wp:extent cx="2360930" cy="1404620"/>
                <wp:effectExtent l="0" t="0" r="2286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513E5D" w14:textId="52B774A7" w:rsidR="00024AC7" w:rsidRDefault="00024AC7" w:rsidP="00024AC7">
                            <w:r w:rsidRPr="00541BEB">
                              <w:t>In practical terms, if we import foreign products, then we sell our financial assets to pay for them.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41C19D" id="_x0000_s1028" type="#_x0000_t202" style="position:absolute;margin-left:12.5pt;margin-top:171.1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Dw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rNKD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">
                <v:textbox style="mso-fit-shape-to-text:t">
                  <w:txbxContent>
                    <w:p w14:paraId="2E513E5D" w14:textId="52B774A7" w:rsidR="00024AC7" w:rsidRDefault="00024AC7" w:rsidP="00024AC7">
                      <w:r w:rsidRPr="00541BEB">
                        <w:t>In practical terms, if we import foreign products, then we sell our financial assets to pay for them.</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F8F90E7" wp14:editId="103CE3B9">
                <wp:simplePos x="0" y="0"/>
                <wp:positionH relativeFrom="margin">
                  <wp:posOffset>1450782</wp:posOffset>
                </wp:positionH>
                <wp:positionV relativeFrom="paragraph">
                  <wp:posOffset>875003</wp:posOffset>
                </wp:positionV>
                <wp:extent cx="2512060" cy="1009650"/>
                <wp:effectExtent l="0" t="0" r="2159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009650"/>
                        </a:xfrm>
                        <a:prstGeom prst="rect">
                          <a:avLst/>
                        </a:prstGeom>
                        <a:solidFill>
                          <a:srgbClr val="FFFFFF"/>
                        </a:solidFill>
                        <a:ln w="9525">
                          <a:solidFill>
                            <a:srgbClr val="000000"/>
                          </a:solidFill>
                          <a:miter lim="800000"/>
                          <a:headEnd/>
                          <a:tailEnd/>
                        </a:ln>
                      </wps:spPr>
                      <wps:txbx>
                        <w:txbxContent>
                          <w:p w14:paraId="3C1C8EC5" w14:textId="28F1134F" w:rsidR="00024AC7" w:rsidRDefault="00024AC7" w:rsidP="00024AC7">
                            <w:r w:rsidRPr="00541BEB">
                              <w:rPr>
                                <w:b/>
                                <w:bCs/>
                              </w:rPr>
                              <w:t>E.g.</w:t>
                            </w:r>
                            <w:r w:rsidRPr="00541BEB">
                              <w:t xml:space="preserve"> If a U.K. retailer imports </w:t>
                            </w:r>
                            <w:r w:rsidR="00672EC0">
                              <w:t>£</w:t>
                            </w:r>
                            <w:r w:rsidRPr="00541BEB">
                              <w:t>1 million of Japanese televisions, there is a corresponding or balancing movement of assets (usually money) to the Japanese producer.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F90E7" id="_x0000_s1029" type="#_x0000_t202" style="position:absolute;margin-left:114.25pt;margin-top:68.9pt;width:197.8pt;height: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9kJgIAAEwEAAAOAAAAZHJzL2Uyb0RvYy54bWysVNuO0zAQfUfiHyy/01xoyj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">
                <v:textbox>
                  <w:txbxContent>
                    <w:p w14:paraId="3C1C8EC5" w14:textId="28F1134F" w:rsidR="00024AC7" w:rsidRDefault="00024AC7" w:rsidP="00024AC7">
                      <w:r w:rsidRPr="00541BEB">
                        <w:rPr>
                          <w:b/>
                          <w:bCs/>
                        </w:rPr>
                        <w:t>E.g.</w:t>
                      </w:r>
                      <w:r w:rsidRPr="00541BEB">
                        <w:t xml:space="preserve"> If a U.K. retailer imports </w:t>
                      </w:r>
                      <w:r w:rsidR="00672EC0">
                        <w:t>£</w:t>
                      </w:r>
                      <w:r w:rsidRPr="00541BEB">
                        <w:t>1 million of Japanese televisions, there is a corresponding or balancing movement of assets (usually money) to the Japanese producer.</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1122E653" wp14:editId="18BD2EB0">
                <wp:simplePos x="0" y="0"/>
                <wp:positionH relativeFrom="margin">
                  <wp:posOffset>3040959</wp:posOffset>
                </wp:positionH>
                <wp:positionV relativeFrom="paragraph">
                  <wp:posOffset>2179955</wp:posOffset>
                </wp:positionV>
                <wp:extent cx="3766820" cy="1404620"/>
                <wp:effectExtent l="0" t="0" r="2413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1404620"/>
                        </a:xfrm>
                        <a:prstGeom prst="rect">
                          <a:avLst/>
                        </a:prstGeom>
                        <a:solidFill>
                          <a:srgbClr val="FFFFFF"/>
                        </a:solidFill>
                        <a:ln w="9525">
                          <a:solidFill>
                            <a:srgbClr val="000000"/>
                          </a:solidFill>
                          <a:miter lim="800000"/>
                          <a:headEnd/>
                          <a:tailEnd/>
                        </a:ln>
                      </wps:spPr>
                      <wps:txbx>
                        <w:txbxContent>
                          <w:p w14:paraId="3C29B2D1" w14:textId="62DE3644" w:rsidR="00024AC7" w:rsidRDefault="00024AC7" w:rsidP="00024AC7">
                            <w:r w:rsidRPr="00541BEB">
                              <w:t>Similarly, a </w:t>
                            </w:r>
                            <w:r w:rsidRPr="00541BEB">
                              <w:rPr>
                                <w:b/>
                                <w:bCs/>
                              </w:rPr>
                              <w:t>deficit</w:t>
                            </w:r>
                            <w:r w:rsidRPr="00541BEB">
                              <w:t> on the Current Account must be offset by a </w:t>
                            </w:r>
                            <w:r w:rsidRPr="00541BEB">
                              <w:rPr>
                                <w:b/>
                                <w:bCs/>
                              </w:rPr>
                              <w:t>surplus</w:t>
                            </w:r>
                            <w:r w:rsidRPr="00541BEB">
                              <w:t> (giving more assets than receiving) on the Capital Account and/or Financial Account.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2E653" id="_x0000_s1030" type="#_x0000_t202" style="position:absolute;margin-left:239.45pt;margin-top:171.65pt;width:296.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">
                <v:textbox style="mso-fit-shape-to-text:t">
                  <w:txbxContent>
                    <w:p w14:paraId="3C29B2D1" w14:textId="62DE3644" w:rsidR="00024AC7" w:rsidRDefault="00024AC7" w:rsidP="00024AC7">
                      <w:r w:rsidRPr="00541BEB">
                        <w:t>Similarly, a </w:t>
                      </w:r>
                      <w:r w:rsidRPr="00541BEB">
                        <w:rPr>
                          <w:b/>
                          <w:bCs/>
                        </w:rPr>
                        <w:t>deficit</w:t>
                      </w:r>
                      <w:r w:rsidRPr="00541BEB">
                        <w:t> on the Current Account must be offset by a </w:t>
                      </w:r>
                      <w:r w:rsidRPr="00541BEB">
                        <w:rPr>
                          <w:b/>
                          <w:bCs/>
                        </w:rPr>
                        <w:t>surplus</w:t>
                      </w:r>
                      <w:r w:rsidRPr="00541BEB">
                        <w:t> (giving more assets than receiving) on the Capital Account and/or Financial Account.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6E8C716B" wp14:editId="5FABFF68">
                <wp:simplePos x="0" y="0"/>
                <wp:positionH relativeFrom="column">
                  <wp:posOffset>4302125</wp:posOffset>
                </wp:positionH>
                <wp:positionV relativeFrom="paragraph">
                  <wp:posOffset>1100455</wp:posOffset>
                </wp:positionV>
                <wp:extent cx="2360930" cy="14046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165C53" w14:textId="7231CF01" w:rsidR="00024AC7" w:rsidRDefault="00024AC7" w:rsidP="00024AC7">
                            <w:r w:rsidRPr="00541BEB">
                              <w:t>Another way to think of this is that if we export goods and services, then we accept the financial assets of the foreigners who purchased those goods and services.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8C716B" id="_x0000_s1031" type="#_x0000_t202" style="position:absolute;margin-left:338.75pt;margin-top:86.6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ul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">
                <v:textbox style="mso-fit-shape-to-text:t">
                  <w:txbxContent>
                    <w:p w14:paraId="1D165C53" w14:textId="7231CF01" w:rsidR="00024AC7" w:rsidRDefault="00024AC7" w:rsidP="00024AC7">
                      <w:r w:rsidRPr="00541BEB">
                        <w:t>Another way to think of this is that if we export goods and services, then we accept the financial assets of the foreigners who purchased those goods and services.</w:t>
                      </w:r>
                    </w:p>
                  </w:txbxContent>
                </v:textbox>
                <w10:wrap type="square"/>
              </v:shape>
            </w:pict>
          </mc:Fallback>
        </mc:AlternateContent>
      </w:r>
      <w:r>
        <w:br w:type="page"/>
      </w:r>
    </w:p>
    <w:p w14:paraId="4BD1FA50" w14:textId="77777777" w:rsidR="0005638E" w:rsidRDefault="0005638E" w:rsidP="0005638E">
      <w:pPr>
        <w:pStyle w:val="Heading1"/>
      </w:pPr>
      <w:r>
        <w:lastRenderedPageBreak/>
        <w:t>Task: The Balance of Payments II</w:t>
      </w:r>
    </w:p>
    <w:p w14:paraId="517CA827" w14:textId="77777777" w:rsidR="0005638E" w:rsidRPr="00920A48" w:rsidRDefault="0005638E" w:rsidP="0005638E">
      <w:pPr>
        <w:rPr>
          <w:b/>
          <w:u w:val="single"/>
        </w:rPr>
      </w:pPr>
      <w:r>
        <w:rPr>
          <w:b/>
          <w:u w:val="single"/>
        </w:rPr>
        <w:t>Instructions:</w:t>
      </w:r>
    </w:p>
    <w:p w14:paraId="364BB8E2" w14:textId="77777777" w:rsidR="0005638E" w:rsidRDefault="0005638E" w:rsidP="0005638E">
      <w:r>
        <w:t xml:space="preserve">Allocate each of the following items to either the current, financial or capital accounts.  Calculate the balances for each account, and check that the total for the </w:t>
      </w:r>
      <w:proofErr w:type="spellStart"/>
      <w:r>
        <w:t>BoP</w:t>
      </w:r>
      <w:proofErr w:type="spellEnd"/>
      <w:r>
        <w:t xml:space="preserve"> is zero.</w:t>
      </w:r>
    </w:p>
    <w:p w14:paraId="12009257" w14:textId="4BE9AE37" w:rsidR="0005638E" w:rsidRDefault="0005638E" w:rsidP="0005638E">
      <w:pPr>
        <w:ind w:left="720"/>
      </w:pPr>
      <w:r>
        <w:t xml:space="preserve">Trade in goods: </w:t>
      </w:r>
      <w:r w:rsidRPr="00920A48">
        <w:rPr>
          <w:b/>
        </w:rPr>
        <w:t>-81.875</w:t>
      </w:r>
      <w:r w:rsidRPr="00920A48">
        <w:rPr>
          <w:b/>
        </w:rPr>
        <w:tab/>
      </w:r>
      <w:r>
        <w:tab/>
      </w:r>
      <w:r>
        <w:tab/>
      </w:r>
      <w:r>
        <w:tab/>
      </w:r>
      <w:r>
        <w:tab/>
      </w:r>
      <w:r w:rsidR="00EB43E0">
        <w:t>Remittance Payments</w:t>
      </w:r>
      <w:r>
        <w:t xml:space="preserve">: </w:t>
      </w:r>
      <w:r w:rsidRPr="00920A48">
        <w:rPr>
          <w:b/>
        </w:rPr>
        <w:t>+2.722</w:t>
      </w:r>
      <w:r w:rsidRPr="00920A48">
        <w:rPr>
          <w:b/>
        </w:rPr>
        <w:tab/>
      </w:r>
    </w:p>
    <w:p w14:paraId="3AFADE16" w14:textId="77777777" w:rsidR="0005638E" w:rsidRDefault="0005638E" w:rsidP="0005638E">
      <w:pPr>
        <w:ind w:left="720"/>
      </w:pPr>
      <w:r>
        <w:t xml:space="preserve">Total net direct investment: </w:t>
      </w:r>
      <w:r w:rsidRPr="00920A48">
        <w:rPr>
          <w:b/>
        </w:rPr>
        <w:t>-15.357</w:t>
      </w:r>
      <w:r>
        <w:tab/>
      </w:r>
      <w:r>
        <w:tab/>
      </w:r>
      <w:r>
        <w:tab/>
        <w:t xml:space="preserve">Investment income: </w:t>
      </w:r>
      <w:r w:rsidRPr="00920A48">
        <w:rPr>
          <w:b/>
        </w:rPr>
        <w:t>+31.970</w:t>
      </w:r>
      <w:r w:rsidRPr="00920A48">
        <w:rPr>
          <w:b/>
        </w:rPr>
        <w:tab/>
      </w:r>
    </w:p>
    <w:p w14:paraId="4526BA99" w14:textId="77777777" w:rsidR="0005638E" w:rsidRDefault="0005638E" w:rsidP="0005638E">
      <w:pPr>
        <w:ind w:left="720"/>
      </w:pPr>
      <w:r>
        <w:t>Current transfers: -</w:t>
      </w:r>
      <w:r w:rsidRPr="00920A48">
        <w:rPr>
          <w:b/>
        </w:rPr>
        <w:t>14.765</w:t>
      </w:r>
      <w:r>
        <w:tab/>
      </w:r>
      <w:r>
        <w:tab/>
      </w:r>
      <w:r>
        <w:tab/>
      </w:r>
      <w:r>
        <w:tab/>
        <w:t xml:space="preserve">Trade in services: </w:t>
      </w:r>
      <w:r w:rsidRPr="00920A48">
        <w:rPr>
          <w:b/>
        </w:rPr>
        <w:t>+49.852</w:t>
      </w:r>
    </w:p>
    <w:p w14:paraId="79D159CB" w14:textId="671B89F7" w:rsidR="0005638E" w:rsidRDefault="0005638E" w:rsidP="0005638E">
      <w:pPr>
        <w:ind w:left="720"/>
      </w:pPr>
      <w:r>
        <w:t xml:space="preserve">Transactions in reserve assets: </w:t>
      </w:r>
      <w:r w:rsidRPr="00920A48">
        <w:rPr>
          <w:b/>
        </w:rPr>
        <w:t>-5.763</w:t>
      </w:r>
      <w:r w:rsidRPr="00920A48">
        <w:rPr>
          <w:b/>
        </w:rPr>
        <w:tab/>
      </w:r>
      <w:r>
        <w:tab/>
      </w:r>
      <w:r>
        <w:tab/>
      </w:r>
      <w:r w:rsidR="00B655D6">
        <w:t>Other</w:t>
      </w:r>
      <w:r w:rsidR="00D1443E">
        <w:t xml:space="preserve"> c</w:t>
      </w:r>
      <w:r>
        <w:t xml:space="preserve">apital transfers: </w:t>
      </w:r>
      <w:r w:rsidRPr="00920A48">
        <w:rPr>
          <w:b/>
        </w:rPr>
        <w:t>+0.497</w:t>
      </w:r>
    </w:p>
    <w:p w14:paraId="6F6EB542" w14:textId="77777777" w:rsidR="0005638E" w:rsidRDefault="0005638E" w:rsidP="0005638E">
      <w:pPr>
        <w:ind w:left="720"/>
      </w:pPr>
      <w:r>
        <w:t xml:space="preserve">Compensation of employees (i.e. wages): </w:t>
      </w:r>
      <w:r w:rsidRPr="00920A48">
        <w:rPr>
          <w:b/>
        </w:rPr>
        <w:t>-0.688</w:t>
      </w:r>
      <w:r w:rsidRPr="00920A48">
        <w:rPr>
          <w:b/>
        </w:rPr>
        <w:tab/>
      </w:r>
      <w:r>
        <w:tab/>
        <w:t xml:space="preserve">Total net portfolio investment: </w:t>
      </w:r>
      <w:r w:rsidRPr="00920A48">
        <w:rPr>
          <w:b/>
        </w:rPr>
        <w:t>+34.835</w:t>
      </w:r>
    </w:p>
    <w:p w14:paraId="65F6687F" w14:textId="3A373184" w:rsidR="00B655D6" w:rsidRDefault="0005638E" w:rsidP="0005638E">
      <w:pPr>
        <w:ind w:left="720"/>
      </w:pPr>
      <w:r>
        <w:t xml:space="preserve">Other transactions in financial assets: </w:t>
      </w:r>
      <w:r w:rsidRPr="00920A48">
        <w:rPr>
          <w:b/>
        </w:rPr>
        <w:t>-8.118</w:t>
      </w:r>
      <w:r>
        <w:tab/>
      </w:r>
      <w:r>
        <w:tab/>
      </w:r>
      <w:r w:rsidR="000176FF">
        <w:t xml:space="preserve">Migrants’ asset movements: </w:t>
      </w:r>
      <w:r w:rsidR="00AA16C9" w:rsidRPr="007A120D">
        <w:rPr>
          <w:b/>
          <w:bCs/>
        </w:rPr>
        <w:t>+3.250</w:t>
      </w:r>
    </w:p>
    <w:p w14:paraId="48810DBA" w14:textId="0E2C80BB" w:rsidR="0005638E" w:rsidRDefault="0005638E" w:rsidP="00B655D6">
      <w:pPr>
        <w:ind w:left="720"/>
        <w:rPr>
          <w:b/>
        </w:rPr>
      </w:pPr>
      <w:r>
        <w:t>Errors and omissions:</w:t>
      </w:r>
      <w:r w:rsidR="00AA16C9">
        <w:rPr>
          <w:b/>
        </w:rPr>
        <w:t xml:space="preserve"> +3.440</w:t>
      </w:r>
    </w:p>
    <w:p w14:paraId="70D1169D" w14:textId="34801FB7" w:rsidR="0005638E" w:rsidRPr="0005638E" w:rsidRDefault="0005638E" w:rsidP="0005638E">
      <w:pPr>
        <w:jc w:val="center"/>
        <w:rPr>
          <w:b/>
        </w:rPr>
      </w:pPr>
      <w:r w:rsidRPr="00682429">
        <w:rPr>
          <w:b/>
          <w:bCs/>
          <w:sz w:val="32"/>
          <w:szCs w:val="32"/>
        </w:rPr>
        <w:t>The UK</w:t>
      </w:r>
      <w:r>
        <w:rPr>
          <w:b/>
          <w:bCs/>
          <w:sz w:val="32"/>
          <w:szCs w:val="32"/>
        </w:rPr>
        <w:t xml:space="preserve"> Balance of Payments 2009</w:t>
      </w:r>
      <w:r w:rsidRPr="00682429">
        <w:rPr>
          <w:b/>
          <w:bCs/>
          <w:sz w:val="32"/>
          <w:szCs w:val="32"/>
        </w:rPr>
        <w:t xml:space="preserve"> (£bn at current prices)</w:t>
      </w:r>
    </w:p>
    <w:tbl>
      <w:tblPr>
        <w:tblStyle w:val="TableGrid"/>
        <w:tblW w:w="10543" w:type="dxa"/>
        <w:tblLook w:val="0000" w:firstRow="0" w:lastRow="0" w:firstColumn="0" w:lastColumn="0" w:noHBand="0" w:noVBand="0"/>
      </w:tblPr>
      <w:tblGrid>
        <w:gridCol w:w="10543"/>
      </w:tblGrid>
      <w:tr w:rsidR="0005638E" w14:paraId="63EA5CD7" w14:textId="77777777" w:rsidTr="0005638E">
        <w:trPr>
          <w:trHeight w:val="421"/>
        </w:trPr>
        <w:tc>
          <w:tcPr>
            <w:tcW w:w="10543" w:type="dxa"/>
            <w:noWrap/>
          </w:tcPr>
          <w:p w14:paraId="324D8B6B" w14:textId="77777777" w:rsidR="0005638E" w:rsidRDefault="0005638E" w:rsidP="00183F51">
            <w:pPr>
              <w:rPr>
                <w:rFonts w:ascii="Arial" w:hAnsi="Arial" w:cs="Arial"/>
                <w:b/>
                <w:bCs/>
              </w:rPr>
            </w:pPr>
            <w:r>
              <w:rPr>
                <w:rFonts w:ascii="Arial" w:hAnsi="Arial" w:cs="Arial"/>
                <w:b/>
                <w:bCs/>
              </w:rPr>
              <w:t>Current Account</w:t>
            </w:r>
          </w:p>
        </w:tc>
      </w:tr>
      <w:tr w:rsidR="0005638E" w14:paraId="47E7BFE1" w14:textId="77777777" w:rsidTr="0005638E">
        <w:trPr>
          <w:trHeight w:val="341"/>
        </w:trPr>
        <w:tc>
          <w:tcPr>
            <w:tcW w:w="10543" w:type="dxa"/>
            <w:noWrap/>
          </w:tcPr>
          <w:p w14:paraId="30F87D32" w14:textId="77777777" w:rsidR="0005638E" w:rsidRDefault="0005638E" w:rsidP="00183F51">
            <w:pPr>
              <w:rPr>
                <w:rFonts w:ascii="Arial" w:hAnsi="Arial" w:cs="Arial"/>
                <w:sz w:val="20"/>
                <w:szCs w:val="20"/>
              </w:rPr>
            </w:pPr>
            <w:r>
              <w:rPr>
                <w:rFonts w:ascii="Arial" w:hAnsi="Arial" w:cs="Arial"/>
                <w:sz w:val="20"/>
                <w:szCs w:val="20"/>
              </w:rPr>
              <w:t xml:space="preserve">                                                                                                   [                   ]</w:t>
            </w:r>
          </w:p>
        </w:tc>
      </w:tr>
      <w:tr w:rsidR="0005638E" w14:paraId="72E79F4C" w14:textId="77777777" w:rsidTr="0005638E">
        <w:trPr>
          <w:trHeight w:val="341"/>
        </w:trPr>
        <w:tc>
          <w:tcPr>
            <w:tcW w:w="10543" w:type="dxa"/>
            <w:noWrap/>
          </w:tcPr>
          <w:p w14:paraId="20B8F6FA" w14:textId="77777777" w:rsidR="0005638E" w:rsidRDefault="0005638E" w:rsidP="00183F51">
            <w:pPr>
              <w:rPr>
                <w:rFonts w:ascii="Arial" w:hAnsi="Arial" w:cs="Arial"/>
                <w:sz w:val="20"/>
                <w:szCs w:val="20"/>
              </w:rPr>
            </w:pPr>
            <w:r>
              <w:rPr>
                <w:rFonts w:ascii="Arial" w:hAnsi="Arial" w:cs="Arial"/>
                <w:sz w:val="20"/>
                <w:szCs w:val="20"/>
              </w:rPr>
              <w:t xml:space="preserve">                                                                                                   [                   ]</w:t>
            </w:r>
          </w:p>
        </w:tc>
      </w:tr>
      <w:tr w:rsidR="0005638E" w14:paraId="6863A90D" w14:textId="77777777" w:rsidTr="0005638E">
        <w:trPr>
          <w:trHeight w:val="341"/>
        </w:trPr>
        <w:tc>
          <w:tcPr>
            <w:tcW w:w="10543" w:type="dxa"/>
            <w:noWrap/>
          </w:tcPr>
          <w:p w14:paraId="3AD71594" w14:textId="77777777" w:rsidR="0005638E" w:rsidRDefault="0005638E" w:rsidP="00183F51">
            <w:pPr>
              <w:rPr>
                <w:rFonts w:ascii="Arial" w:hAnsi="Arial" w:cs="Arial"/>
                <w:sz w:val="20"/>
                <w:szCs w:val="20"/>
              </w:rPr>
            </w:pPr>
            <w:r>
              <w:rPr>
                <w:rFonts w:ascii="Arial" w:hAnsi="Arial" w:cs="Arial"/>
                <w:sz w:val="20"/>
                <w:szCs w:val="20"/>
              </w:rPr>
              <w:t xml:space="preserve">                                                                                                   [                   ]</w:t>
            </w:r>
          </w:p>
        </w:tc>
      </w:tr>
      <w:tr w:rsidR="0005638E" w14:paraId="47D9D8EB" w14:textId="77777777" w:rsidTr="0005638E">
        <w:trPr>
          <w:trHeight w:val="341"/>
        </w:trPr>
        <w:tc>
          <w:tcPr>
            <w:tcW w:w="10543" w:type="dxa"/>
            <w:noWrap/>
          </w:tcPr>
          <w:p w14:paraId="52595334" w14:textId="77777777" w:rsidR="0005638E" w:rsidRDefault="0005638E" w:rsidP="00183F51">
            <w:pPr>
              <w:rPr>
                <w:rFonts w:ascii="Arial" w:hAnsi="Arial" w:cs="Arial"/>
                <w:sz w:val="20"/>
                <w:szCs w:val="20"/>
              </w:rPr>
            </w:pPr>
            <w:r>
              <w:rPr>
                <w:rFonts w:ascii="Arial" w:hAnsi="Arial" w:cs="Arial"/>
                <w:sz w:val="20"/>
                <w:szCs w:val="20"/>
              </w:rPr>
              <w:t xml:space="preserve">                                                                                                   [                   ]</w:t>
            </w:r>
          </w:p>
        </w:tc>
      </w:tr>
      <w:tr w:rsidR="0005638E" w14:paraId="032C5E75" w14:textId="77777777" w:rsidTr="0005638E">
        <w:trPr>
          <w:trHeight w:val="341"/>
        </w:trPr>
        <w:tc>
          <w:tcPr>
            <w:tcW w:w="10543" w:type="dxa"/>
            <w:noWrap/>
          </w:tcPr>
          <w:p w14:paraId="0B637FD9" w14:textId="5BED1A54" w:rsidR="004723C1" w:rsidRDefault="0005638E" w:rsidP="00183F51">
            <w:pPr>
              <w:rPr>
                <w:rFonts w:ascii="Arial" w:hAnsi="Arial" w:cs="Arial"/>
                <w:sz w:val="20"/>
                <w:szCs w:val="20"/>
              </w:rPr>
            </w:pPr>
            <w:r>
              <w:rPr>
                <w:rFonts w:ascii="Arial" w:hAnsi="Arial" w:cs="Arial"/>
                <w:sz w:val="20"/>
                <w:szCs w:val="20"/>
              </w:rPr>
              <w:t xml:space="preserve">                                                                                                   [                   ]</w:t>
            </w:r>
          </w:p>
        </w:tc>
      </w:tr>
      <w:tr w:rsidR="004723C1" w14:paraId="3FB0045B" w14:textId="77777777" w:rsidTr="0005638E">
        <w:trPr>
          <w:trHeight w:val="341"/>
        </w:trPr>
        <w:tc>
          <w:tcPr>
            <w:tcW w:w="10543" w:type="dxa"/>
            <w:noWrap/>
          </w:tcPr>
          <w:p w14:paraId="5DBD3BE7" w14:textId="5CAA31E8"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558FF04F" w14:textId="77777777" w:rsidTr="0005638E">
        <w:trPr>
          <w:trHeight w:val="421"/>
        </w:trPr>
        <w:tc>
          <w:tcPr>
            <w:tcW w:w="10543" w:type="dxa"/>
            <w:noWrap/>
          </w:tcPr>
          <w:p w14:paraId="583071F0" w14:textId="77777777" w:rsidR="004723C1" w:rsidRDefault="004723C1" w:rsidP="004723C1">
            <w:pPr>
              <w:rPr>
                <w:rFonts w:ascii="Arial" w:hAnsi="Arial" w:cs="Arial"/>
                <w:b/>
                <w:bCs/>
              </w:rPr>
            </w:pPr>
            <w:r>
              <w:rPr>
                <w:rFonts w:ascii="Arial" w:hAnsi="Arial" w:cs="Arial"/>
                <w:b/>
                <w:bCs/>
              </w:rPr>
              <w:t xml:space="preserve">                       Current account balance                                                  [                     ]</w:t>
            </w:r>
          </w:p>
        </w:tc>
      </w:tr>
      <w:tr w:rsidR="004723C1" w14:paraId="237D70FE" w14:textId="77777777" w:rsidTr="0005638E">
        <w:trPr>
          <w:trHeight w:val="92"/>
        </w:trPr>
        <w:tc>
          <w:tcPr>
            <w:tcW w:w="10543" w:type="dxa"/>
            <w:shd w:val="clear" w:color="auto" w:fill="2C2C2C" w:themeFill="text1"/>
            <w:noWrap/>
          </w:tcPr>
          <w:p w14:paraId="0E02FBAA" w14:textId="77777777" w:rsidR="004723C1" w:rsidRPr="00680280" w:rsidRDefault="004723C1" w:rsidP="004723C1">
            <w:pPr>
              <w:rPr>
                <w:rFonts w:ascii="Arial" w:hAnsi="Arial" w:cs="Arial"/>
                <w:b/>
                <w:bCs/>
                <w:sz w:val="4"/>
                <w:szCs w:val="4"/>
              </w:rPr>
            </w:pPr>
          </w:p>
        </w:tc>
      </w:tr>
      <w:tr w:rsidR="004723C1" w14:paraId="0F4ED7B3" w14:textId="77777777" w:rsidTr="0005638E">
        <w:trPr>
          <w:trHeight w:val="421"/>
        </w:trPr>
        <w:tc>
          <w:tcPr>
            <w:tcW w:w="10543" w:type="dxa"/>
            <w:noWrap/>
          </w:tcPr>
          <w:p w14:paraId="1E6477A6" w14:textId="77777777" w:rsidR="004723C1" w:rsidRDefault="004723C1" w:rsidP="004723C1">
            <w:pPr>
              <w:rPr>
                <w:rFonts w:ascii="Arial" w:hAnsi="Arial" w:cs="Arial"/>
                <w:b/>
                <w:bCs/>
              </w:rPr>
            </w:pPr>
            <w:r>
              <w:rPr>
                <w:rFonts w:ascii="Arial" w:hAnsi="Arial" w:cs="Arial"/>
                <w:b/>
                <w:bCs/>
              </w:rPr>
              <w:t>Capital account</w:t>
            </w:r>
          </w:p>
        </w:tc>
      </w:tr>
      <w:tr w:rsidR="004723C1" w14:paraId="7B51C8E4" w14:textId="77777777" w:rsidTr="0005638E">
        <w:trPr>
          <w:trHeight w:val="341"/>
        </w:trPr>
        <w:tc>
          <w:tcPr>
            <w:tcW w:w="10543" w:type="dxa"/>
            <w:noWrap/>
          </w:tcPr>
          <w:p w14:paraId="5EB5B0F0"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66A1B4F6" w14:textId="77777777" w:rsidTr="0005638E">
        <w:trPr>
          <w:trHeight w:val="341"/>
        </w:trPr>
        <w:tc>
          <w:tcPr>
            <w:tcW w:w="10543" w:type="dxa"/>
            <w:noWrap/>
          </w:tcPr>
          <w:p w14:paraId="0B94CDA4"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255B760D" w14:textId="77777777" w:rsidTr="0005638E">
        <w:trPr>
          <w:trHeight w:val="341"/>
        </w:trPr>
        <w:tc>
          <w:tcPr>
            <w:tcW w:w="10543" w:type="dxa"/>
            <w:noWrap/>
          </w:tcPr>
          <w:p w14:paraId="64A83DE5"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026B3985" w14:textId="77777777" w:rsidTr="0005638E">
        <w:trPr>
          <w:trHeight w:val="341"/>
        </w:trPr>
        <w:tc>
          <w:tcPr>
            <w:tcW w:w="10543" w:type="dxa"/>
            <w:noWrap/>
          </w:tcPr>
          <w:p w14:paraId="40CC8DDD"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586BFB72" w14:textId="77777777" w:rsidTr="0005638E">
        <w:trPr>
          <w:trHeight w:val="421"/>
        </w:trPr>
        <w:tc>
          <w:tcPr>
            <w:tcW w:w="10543" w:type="dxa"/>
            <w:noWrap/>
          </w:tcPr>
          <w:p w14:paraId="0F695EF1" w14:textId="77777777" w:rsidR="004723C1" w:rsidRDefault="004723C1" w:rsidP="004723C1">
            <w:pPr>
              <w:rPr>
                <w:rFonts w:ascii="Arial" w:hAnsi="Arial" w:cs="Arial"/>
                <w:b/>
                <w:bCs/>
              </w:rPr>
            </w:pPr>
            <w:r>
              <w:rPr>
                <w:rFonts w:ascii="Arial" w:hAnsi="Arial" w:cs="Arial"/>
                <w:b/>
                <w:bCs/>
              </w:rPr>
              <w:t xml:space="preserve">                       Capital account balance                                                   [                     ]</w:t>
            </w:r>
          </w:p>
        </w:tc>
      </w:tr>
      <w:tr w:rsidR="004723C1" w14:paraId="536D13EB" w14:textId="77777777" w:rsidTr="0005638E">
        <w:trPr>
          <w:trHeight w:val="92"/>
        </w:trPr>
        <w:tc>
          <w:tcPr>
            <w:tcW w:w="10543" w:type="dxa"/>
            <w:shd w:val="clear" w:color="auto" w:fill="2C2C2C" w:themeFill="text1"/>
            <w:noWrap/>
          </w:tcPr>
          <w:p w14:paraId="419A3196" w14:textId="77777777" w:rsidR="004723C1" w:rsidRPr="00680280" w:rsidRDefault="004723C1" w:rsidP="004723C1">
            <w:pPr>
              <w:rPr>
                <w:rFonts w:ascii="Arial" w:hAnsi="Arial" w:cs="Arial"/>
                <w:b/>
                <w:bCs/>
                <w:sz w:val="4"/>
                <w:szCs w:val="4"/>
              </w:rPr>
            </w:pPr>
          </w:p>
        </w:tc>
      </w:tr>
      <w:tr w:rsidR="004723C1" w14:paraId="544E6F2F" w14:textId="77777777" w:rsidTr="0005638E">
        <w:trPr>
          <w:trHeight w:val="421"/>
        </w:trPr>
        <w:tc>
          <w:tcPr>
            <w:tcW w:w="10543" w:type="dxa"/>
            <w:noWrap/>
          </w:tcPr>
          <w:p w14:paraId="1AA202B4" w14:textId="77777777" w:rsidR="004723C1" w:rsidRDefault="004723C1" w:rsidP="004723C1">
            <w:pPr>
              <w:rPr>
                <w:rFonts w:ascii="Arial" w:hAnsi="Arial" w:cs="Arial"/>
                <w:b/>
                <w:bCs/>
              </w:rPr>
            </w:pPr>
            <w:r>
              <w:rPr>
                <w:rFonts w:ascii="Arial" w:hAnsi="Arial" w:cs="Arial"/>
                <w:b/>
                <w:bCs/>
              </w:rPr>
              <w:t>Financial Account</w:t>
            </w:r>
          </w:p>
        </w:tc>
      </w:tr>
      <w:tr w:rsidR="004723C1" w14:paraId="4F7F210B" w14:textId="77777777" w:rsidTr="0005638E">
        <w:trPr>
          <w:trHeight w:val="341"/>
        </w:trPr>
        <w:tc>
          <w:tcPr>
            <w:tcW w:w="10543" w:type="dxa"/>
            <w:noWrap/>
          </w:tcPr>
          <w:p w14:paraId="600C35F7"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7A36FDE5" w14:textId="77777777" w:rsidTr="0005638E">
        <w:trPr>
          <w:trHeight w:val="341"/>
        </w:trPr>
        <w:tc>
          <w:tcPr>
            <w:tcW w:w="10543" w:type="dxa"/>
            <w:noWrap/>
          </w:tcPr>
          <w:p w14:paraId="5B237471"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5264C525" w14:textId="77777777" w:rsidTr="0005638E">
        <w:trPr>
          <w:trHeight w:val="341"/>
        </w:trPr>
        <w:tc>
          <w:tcPr>
            <w:tcW w:w="10543" w:type="dxa"/>
            <w:noWrap/>
          </w:tcPr>
          <w:p w14:paraId="2AB73B25"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3DE0D37E" w14:textId="77777777" w:rsidTr="0005638E">
        <w:trPr>
          <w:trHeight w:val="341"/>
        </w:trPr>
        <w:tc>
          <w:tcPr>
            <w:tcW w:w="10543" w:type="dxa"/>
            <w:noWrap/>
          </w:tcPr>
          <w:p w14:paraId="7EEBF9F3"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282784D0" w14:textId="77777777" w:rsidTr="0005638E">
        <w:trPr>
          <w:trHeight w:val="341"/>
        </w:trPr>
        <w:tc>
          <w:tcPr>
            <w:tcW w:w="10543" w:type="dxa"/>
            <w:noWrap/>
          </w:tcPr>
          <w:p w14:paraId="751E581F" w14:textId="77777777" w:rsidR="004723C1" w:rsidRDefault="004723C1" w:rsidP="004723C1">
            <w:pPr>
              <w:rPr>
                <w:rFonts w:ascii="Arial" w:hAnsi="Arial" w:cs="Arial"/>
                <w:sz w:val="20"/>
                <w:szCs w:val="20"/>
              </w:rPr>
            </w:pPr>
            <w:r>
              <w:rPr>
                <w:rFonts w:ascii="Arial" w:hAnsi="Arial" w:cs="Arial"/>
                <w:sz w:val="20"/>
                <w:szCs w:val="20"/>
              </w:rPr>
              <w:t xml:space="preserve">                                                                                                   [                   ]</w:t>
            </w:r>
          </w:p>
        </w:tc>
      </w:tr>
      <w:tr w:rsidR="004723C1" w14:paraId="3280B406" w14:textId="77777777" w:rsidTr="0005638E">
        <w:trPr>
          <w:trHeight w:val="421"/>
        </w:trPr>
        <w:tc>
          <w:tcPr>
            <w:tcW w:w="10543" w:type="dxa"/>
            <w:noWrap/>
          </w:tcPr>
          <w:p w14:paraId="0F1EFA9B" w14:textId="77777777" w:rsidR="004723C1" w:rsidRDefault="004723C1" w:rsidP="004723C1">
            <w:pPr>
              <w:rPr>
                <w:rFonts w:ascii="Arial" w:hAnsi="Arial" w:cs="Arial"/>
                <w:b/>
                <w:bCs/>
              </w:rPr>
            </w:pPr>
            <w:r>
              <w:rPr>
                <w:rFonts w:ascii="Arial" w:hAnsi="Arial" w:cs="Arial"/>
                <w:b/>
                <w:bCs/>
              </w:rPr>
              <w:t xml:space="preserve">                       Financial account balance                                               [                     ]</w:t>
            </w:r>
          </w:p>
        </w:tc>
      </w:tr>
      <w:tr w:rsidR="004723C1" w14:paraId="6D4A95DB" w14:textId="77777777" w:rsidTr="0005638E">
        <w:trPr>
          <w:trHeight w:val="92"/>
        </w:trPr>
        <w:tc>
          <w:tcPr>
            <w:tcW w:w="10543" w:type="dxa"/>
            <w:noWrap/>
          </w:tcPr>
          <w:p w14:paraId="0E870800" w14:textId="77777777" w:rsidR="004723C1" w:rsidRPr="00682429" w:rsidRDefault="004723C1" w:rsidP="004723C1">
            <w:pPr>
              <w:jc w:val="center"/>
              <w:rPr>
                <w:rFonts w:ascii="Arial" w:hAnsi="Arial" w:cs="Arial"/>
                <w:b/>
                <w:bCs/>
                <w:sz w:val="4"/>
                <w:szCs w:val="4"/>
              </w:rPr>
            </w:pPr>
            <w:r w:rsidRPr="00682429">
              <w:rPr>
                <w:rFonts w:ascii="Arial" w:hAnsi="Arial" w:cs="Arial"/>
                <w:b/>
                <w:bCs/>
                <w:sz w:val="4"/>
                <w:szCs w:val="4"/>
              </w:rPr>
              <w:t> </w:t>
            </w:r>
          </w:p>
        </w:tc>
      </w:tr>
      <w:tr w:rsidR="004723C1" w14:paraId="4D96ABF0" w14:textId="77777777" w:rsidTr="0005638E">
        <w:trPr>
          <w:trHeight w:val="421"/>
        </w:trPr>
        <w:tc>
          <w:tcPr>
            <w:tcW w:w="10543" w:type="dxa"/>
            <w:noWrap/>
          </w:tcPr>
          <w:p w14:paraId="6163D2B1" w14:textId="486CE99E" w:rsidR="004723C1" w:rsidRDefault="004723C1" w:rsidP="004723C1">
            <w:pPr>
              <w:rPr>
                <w:rFonts w:ascii="Arial" w:hAnsi="Arial" w:cs="Arial"/>
                <w:b/>
                <w:bCs/>
              </w:rPr>
            </w:pPr>
            <w:r>
              <w:rPr>
                <w:rFonts w:ascii="Arial" w:hAnsi="Arial" w:cs="Arial"/>
                <w:b/>
                <w:bCs/>
              </w:rPr>
              <w:t>Errors and omissions                                                                              [                     ]</w:t>
            </w:r>
          </w:p>
        </w:tc>
      </w:tr>
      <w:tr w:rsidR="004723C1" w14:paraId="7832A483" w14:textId="77777777" w:rsidTr="0005638E">
        <w:trPr>
          <w:trHeight w:val="92"/>
        </w:trPr>
        <w:tc>
          <w:tcPr>
            <w:tcW w:w="10543" w:type="dxa"/>
            <w:noWrap/>
          </w:tcPr>
          <w:p w14:paraId="284EF5A6" w14:textId="77777777" w:rsidR="004723C1" w:rsidRPr="00682429" w:rsidRDefault="004723C1" w:rsidP="004723C1">
            <w:pPr>
              <w:jc w:val="center"/>
              <w:rPr>
                <w:rFonts w:ascii="Arial" w:hAnsi="Arial" w:cs="Arial"/>
                <w:b/>
                <w:bCs/>
                <w:sz w:val="4"/>
                <w:szCs w:val="4"/>
              </w:rPr>
            </w:pPr>
            <w:r w:rsidRPr="00682429">
              <w:rPr>
                <w:rFonts w:ascii="Arial" w:hAnsi="Arial" w:cs="Arial"/>
                <w:b/>
                <w:bCs/>
                <w:sz w:val="4"/>
                <w:szCs w:val="4"/>
              </w:rPr>
              <w:t> </w:t>
            </w:r>
          </w:p>
        </w:tc>
      </w:tr>
      <w:tr w:rsidR="004723C1" w14:paraId="6C5DE2F1" w14:textId="77777777" w:rsidTr="0005638E">
        <w:trPr>
          <w:trHeight w:val="421"/>
        </w:trPr>
        <w:tc>
          <w:tcPr>
            <w:tcW w:w="10543" w:type="dxa"/>
            <w:noWrap/>
          </w:tcPr>
          <w:p w14:paraId="49DE332B" w14:textId="77777777" w:rsidR="004723C1" w:rsidRDefault="004723C1" w:rsidP="004723C1">
            <w:pPr>
              <w:rPr>
                <w:rFonts w:ascii="Arial" w:hAnsi="Arial" w:cs="Arial"/>
                <w:b/>
                <w:bCs/>
              </w:rPr>
            </w:pPr>
            <w:r>
              <w:rPr>
                <w:rFonts w:ascii="Arial" w:hAnsi="Arial" w:cs="Arial"/>
                <w:b/>
                <w:bCs/>
              </w:rPr>
              <w:t>Overall balance of payments                                                                  [                     ]</w:t>
            </w:r>
          </w:p>
        </w:tc>
      </w:tr>
    </w:tbl>
    <w:p w14:paraId="6417F27E" w14:textId="2F9C0323" w:rsidR="00AB04B9" w:rsidRPr="00AB04B9" w:rsidRDefault="00AB04B9" w:rsidP="00AB04B9">
      <w:pPr>
        <w:pStyle w:val="Heading1"/>
        <w:rPr>
          <w:b/>
          <w:u w:val="single"/>
        </w:rPr>
      </w:pPr>
      <w:r w:rsidRPr="00A731F9">
        <w:lastRenderedPageBreak/>
        <w:t>Presentation</w:t>
      </w:r>
      <w:r>
        <w:t xml:space="preserve"> 2a – Factors Influencing the Current Account (Exchange Rates)</w:t>
      </w:r>
    </w:p>
    <w:p w14:paraId="05BEBCB2" w14:textId="77777777" w:rsidR="00AB04B9" w:rsidRDefault="00AB04B9" w:rsidP="00AB04B9">
      <w:r>
        <w:t>Complete the activities below so as to have a complete set of Notes:</w:t>
      </w:r>
    </w:p>
    <w:p w14:paraId="0159A1E1" w14:textId="77777777" w:rsidR="00AB04B9" w:rsidRDefault="00AB04B9" w:rsidP="00AB04B9">
      <w:r>
        <w:rPr>
          <w:b/>
          <w:bCs/>
          <w:u w:val="single"/>
        </w:rPr>
        <w:t>Recap:</w:t>
      </w:r>
      <w:r>
        <w:t xml:space="preserve"> Key definitions</w:t>
      </w:r>
    </w:p>
    <w:p w14:paraId="66A3E477" w14:textId="77777777" w:rsidR="00AB04B9" w:rsidRPr="008D7ECC" w:rsidRDefault="00AB04B9" w:rsidP="00AB04B9">
      <w:r w:rsidRPr="008D7ECC">
        <w:rPr>
          <w:i/>
          <w:iCs/>
        </w:rPr>
        <w:t>Balance of Payments:</w:t>
      </w:r>
      <w:r w:rsidRPr="008D7ECC">
        <w:t xml:space="preserve"> A record of all transactions between one country and the rest of the world</w:t>
      </w:r>
    </w:p>
    <w:p w14:paraId="38809E1F" w14:textId="77777777" w:rsidR="00AB04B9" w:rsidRPr="008D7ECC" w:rsidRDefault="00AB04B9" w:rsidP="00AB04B9">
      <w:r w:rsidRPr="008D7ECC">
        <w:rPr>
          <w:i/>
          <w:iCs/>
        </w:rPr>
        <w:t>Current Account:</w:t>
      </w:r>
      <w:r w:rsidRPr="008D7ECC">
        <w:rPr>
          <w:b/>
          <w:bCs/>
        </w:rPr>
        <w:t xml:space="preserve"> </w:t>
      </w:r>
      <w:r w:rsidRPr="008D7ECC">
        <w:t xml:space="preserve">A record of all payments for trade in goods and services plus income flow. </w:t>
      </w:r>
    </w:p>
    <w:p w14:paraId="393ED7FD" w14:textId="77777777" w:rsidR="00AB04B9" w:rsidRPr="001A61B4" w:rsidRDefault="00AB04B9" w:rsidP="00AB04B9">
      <w:pPr>
        <w:ind w:firstLine="720"/>
      </w:pPr>
      <w:r w:rsidRPr="008D7ECC">
        <w:t>It is divided into four parts: Trade in goods, trade in services, income, and current transfers</w:t>
      </w:r>
    </w:p>
    <w:p w14:paraId="3AF0DEC0" w14:textId="77777777" w:rsidR="00AB04B9" w:rsidRDefault="00AB04B9" w:rsidP="00AB04B9">
      <w:pPr>
        <w:rPr>
          <w:i/>
          <w:iCs/>
        </w:rPr>
      </w:pPr>
      <w:r>
        <w:rPr>
          <w:b/>
          <w:bCs/>
          <w:u w:val="single"/>
        </w:rPr>
        <w:t>Definition:</w:t>
      </w:r>
      <w:r>
        <w:t xml:space="preserve"> </w:t>
      </w:r>
      <w:r>
        <w:rPr>
          <w:i/>
          <w:iCs/>
        </w:rPr>
        <w:t>Exchange rates</w:t>
      </w:r>
    </w:p>
    <w:p w14:paraId="459E3D6C" w14:textId="77777777" w:rsidR="00AB04B9" w:rsidRDefault="00AB04B9" w:rsidP="00AB04B9">
      <w:r w:rsidRPr="00F86E91">
        <w:t xml:space="preserve">…………………………………………………………………………………………………………………………………………………………………………………… </w:t>
      </w:r>
    </w:p>
    <w:p w14:paraId="62A7319F" w14:textId="77777777" w:rsidR="00AB04B9" w:rsidRDefault="00AB04B9" w:rsidP="00AB04B9">
      <w:r w:rsidRPr="00F86E91">
        <w:t>……………………………………………………………………………………………………………………………………………………………………………………</w:t>
      </w:r>
    </w:p>
    <w:p w14:paraId="4327955A" w14:textId="77777777" w:rsidR="00AB04B9" w:rsidRDefault="00AB04B9" w:rsidP="00AB04B9">
      <w:pPr>
        <w:ind w:firstLine="720"/>
      </w:pPr>
      <w:r w:rsidRPr="008D7ECC">
        <w:t>i.e. how much foreign currency an individual can buy with one unit of domestic currency</w:t>
      </w:r>
    </w:p>
    <w:p w14:paraId="60996972" w14:textId="77777777" w:rsidR="00AB04B9" w:rsidRPr="008D7ECC" w:rsidRDefault="00AB04B9" w:rsidP="00AB04B9">
      <w:r w:rsidRPr="00ED00CE">
        <w:rPr>
          <w:b/>
          <w:bCs/>
          <w:u w:val="single"/>
        </w:rPr>
        <w:t>Key Notes:</w:t>
      </w:r>
      <w:r>
        <w:t xml:space="preserve"> Appreciations and Depreciations</w:t>
      </w:r>
    </w:p>
    <w:p w14:paraId="786F2CC0" w14:textId="77777777" w:rsidR="00AB04B9" w:rsidRPr="008D7ECC" w:rsidRDefault="00AB04B9" w:rsidP="00AB04B9">
      <w:pPr>
        <w:ind w:left="720"/>
      </w:pPr>
      <w:r w:rsidRPr="008D7ECC">
        <w:rPr>
          <w:i/>
          <w:iCs/>
        </w:rPr>
        <w:t>Appreciation:</w:t>
      </w:r>
      <w:r w:rsidRPr="008D7ECC">
        <w:t xml:space="preserve"> An </w:t>
      </w:r>
      <w:r w:rsidRPr="008D7ECC">
        <w:rPr>
          <w:u w:val="single"/>
        </w:rPr>
        <w:t>increase</w:t>
      </w:r>
      <w:r w:rsidRPr="008D7ECC">
        <w:t xml:space="preserve"> in the value of a currency compared to another – ‘strong £’</w:t>
      </w:r>
    </w:p>
    <w:p w14:paraId="5C14C8FF" w14:textId="77777777" w:rsidR="00AB04B9" w:rsidRPr="002746BE" w:rsidRDefault="00AB04B9" w:rsidP="00AB04B9">
      <w:pPr>
        <w:ind w:left="720"/>
      </w:pPr>
      <w:r w:rsidRPr="008D7ECC">
        <w:rPr>
          <w:i/>
          <w:iCs/>
        </w:rPr>
        <w:t>Depreciation:</w:t>
      </w:r>
      <w:r w:rsidRPr="008D7ECC">
        <w:t xml:space="preserve"> A </w:t>
      </w:r>
      <w:r w:rsidRPr="008D7ECC">
        <w:rPr>
          <w:u w:val="single"/>
        </w:rPr>
        <w:t>decrease</w:t>
      </w:r>
      <w:r w:rsidRPr="008D7ECC">
        <w:t xml:space="preserve"> in the value of a currency compared to another – ‘weak £’</w:t>
      </w:r>
    </w:p>
    <w:p w14:paraId="246FB33C" w14:textId="77777777" w:rsidR="00AB04B9" w:rsidRPr="008D7ECC" w:rsidRDefault="00AB04B9" w:rsidP="00AB04B9">
      <w:r w:rsidRPr="008D7ECC">
        <w:rPr>
          <w:b/>
          <w:bCs/>
          <w:u w:val="single"/>
        </w:rPr>
        <w:t>Key Question:</w:t>
      </w:r>
      <w:r w:rsidRPr="008D7ECC">
        <w:rPr>
          <w:b/>
          <w:bCs/>
        </w:rPr>
        <w:t xml:space="preserve"> </w:t>
      </w:r>
      <w:r w:rsidRPr="008D7ECC">
        <w:t>Is a stronger pound or a weaker pound better for CA balances?</w:t>
      </w:r>
    </w:p>
    <w:p w14:paraId="6C3BBB0B" w14:textId="77777777" w:rsidR="00AB04B9" w:rsidRDefault="00AB04B9" w:rsidP="00AB04B9">
      <w:r w:rsidRPr="00F86E91">
        <w:t>……………………………………………………………………………………………………………………………………………………………………………………</w:t>
      </w:r>
    </w:p>
    <w:p w14:paraId="4A838251" w14:textId="77777777" w:rsidR="00AB04B9" w:rsidRPr="008D7ECC" w:rsidRDefault="00AB04B9" w:rsidP="00AB04B9">
      <w:pPr>
        <w:ind w:firstLine="720"/>
      </w:pPr>
      <w:r w:rsidRPr="008D7ECC">
        <w:t>£1 can now ‘buy’ more foreign currency, which can then be used to buy more foreign goods. Imports rise.</w:t>
      </w:r>
    </w:p>
    <w:p w14:paraId="322B37DE" w14:textId="77777777" w:rsidR="00AB04B9" w:rsidRPr="002746BE" w:rsidRDefault="00AB04B9" w:rsidP="00AB04B9">
      <w:pPr>
        <w:ind w:left="720"/>
      </w:pPr>
      <w:r w:rsidRPr="008D7ECC">
        <w:t>Similarly, a unit of foreign currency now ‘buys’ fewer pounds, which can support the purchase of fewer British goods. Exports fall.</w:t>
      </w:r>
    </w:p>
    <w:p w14:paraId="3F0AFC57" w14:textId="77777777" w:rsidR="00AB04B9" w:rsidRDefault="00AB04B9" w:rsidP="00AB04B9">
      <w:pPr>
        <w:rPr>
          <w:b/>
          <w:bCs/>
        </w:rPr>
      </w:pPr>
      <w:r>
        <w:rPr>
          <w:b/>
          <w:bCs/>
          <w:u w:val="single"/>
        </w:rPr>
        <w:t>Helpful Pneumonic:</w:t>
      </w:r>
      <w:r>
        <w:t xml:space="preserve"> </w:t>
      </w:r>
      <w:r w:rsidRPr="008D7ECC">
        <w:rPr>
          <w:i/>
          <w:iCs/>
        </w:rPr>
        <w:t>SPICED</w:t>
      </w:r>
    </w:p>
    <w:p w14:paraId="237F7464" w14:textId="77777777" w:rsidR="00AB04B9" w:rsidRPr="008D7ECC" w:rsidRDefault="00AB04B9" w:rsidP="00AB04B9">
      <w:r w:rsidRPr="00F86E91">
        <w:t>……………………………………………………………………………………………………………………………………………………………………………………</w:t>
      </w:r>
    </w:p>
    <w:p w14:paraId="6BA0F18C" w14:textId="77777777" w:rsidR="00AB04B9" w:rsidRPr="002746BE" w:rsidRDefault="00AB04B9" w:rsidP="00AB04B9">
      <w:r w:rsidRPr="008D7ECC">
        <w:tab/>
        <w:t xml:space="preserve">The reverse result, a weak pound, can be remembered by </w:t>
      </w:r>
      <w:r w:rsidRPr="008D7ECC">
        <w:rPr>
          <w:b/>
          <w:bCs/>
          <w:i/>
          <w:iCs/>
        </w:rPr>
        <w:t>WPIDEC</w:t>
      </w:r>
      <w:r w:rsidRPr="008D7ECC">
        <w:t xml:space="preserve"> (not quite the same)</w:t>
      </w:r>
    </w:p>
    <w:p w14:paraId="185F842B" w14:textId="77777777" w:rsidR="00AB04B9" w:rsidRDefault="00AB04B9" w:rsidP="00AB04B9">
      <w:pPr>
        <w:rPr>
          <w:i/>
          <w:iCs/>
        </w:rPr>
      </w:pPr>
    </w:p>
    <w:p w14:paraId="235E2649" w14:textId="77777777" w:rsidR="00AB04B9" w:rsidRDefault="00AB04B9" w:rsidP="00AB04B9">
      <w:pPr>
        <w:rPr>
          <w:b/>
          <w:bCs/>
        </w:rPr>
      </w:pPr>
      <w:r w:rsidRPr="00222FF1">
        <w:rPr>
          <w:b/>
          <w:bCs/>
          <w:u w:val="single"/>
        </w:rPr>
        <w:t>Key</w:t>
      </w:r>
      <w:r>
        <w:rPr>
          <w:b/>
          <w:bCs/>
          <w:u w:val="single"/>
        </w:rPr>
        <w:t xml:space="preserve"> </w:t>
      </w:r>
      <w:r w:rsidRPr="00222FF1">
        <w:rPr>
          <w:b/>
          <w:bCs/>
          <w:u w:val="single"/>
        </w:rPr>
        <w:t>Note:</w:t>
      </w:r>
      <w:r>
        <w:rPr>
          <w:b/>
          <w:bCs/>
          <w:i/>
          <w:iCs/>
        </w:rPr>
        <w:t xml:space="preserve"> </w:t>
      </w:r>
      <w:r w:rsidRPr="00222FF1">
        <w:rPr>
          <w:i/>
          <w:iCs/>
        </w:rPr>
        <w:t>Marshall Lerner Condition:</w:t>
      </w:r>
      <w:r w:rsidRPr="00222FF1">
        <w:rPr>
          <w:b/>
          <w:bCs/>
        </w:rPr>
        <w:t xml:space="preserve"> </w:t>
      </w:r>
    </w:p>
    <w:p w14:paraId="6DEF8EFD" w14:textId="77777777" w:rsidR="00AB04B9" w:rsidRDefault="00AB04B9" w:rsidP="00AB04B9">
      <w:r w:rsidRPr="00222FF1">
        <w:t xml:space="preserve">For this analysis to hold the sum of the price elasticities of imports and exports must be greater than one, </w:t>
      </w:r>
    </w:p>
    <w:p w14:paraId="1A4D8343" w14:textId="77777777" w:rsidR="00AB04B9" w:rsidRDefault="00AB04B9" w:rsidP="00AB04B9"/>
    <w:p w14:paraId="2AB164DA" w14:textId="77777777" w:rsidR="00AB04B9" w:rsidRPr="00EF2A3E" w:rsidRDefault="00AB04B9" w:rsidP="00AB04B9">
      <w:pPr>
        <w:jc w:val="center"/>
        <w:rPr>
          <w:rFonts w:ascii="Cambria Math" w:hAnsi="Cambria Math"/>
          <w:sz w:val="28"/>
          <w:szCs w:val="28"/>
        </w:rPr>
      </w:pPr>
      <w:r>
        <w:rPr>
          <w:rFonts w:ascii="Cambria Math" w:hAnsi="Cambria Math"/>
          <w:sz w:val="28"/>
          <w:szCs w:val="28"/>
        </w:rPr>
        <w:t>Equation: …………………………………………………..</w:t>
      </w:r>
    </w:p>
    <w:p w14:paraId="7276CBEB" w14:textId="77777777" w:rsidR="00AB04B9" w:rsidRPr="00222FF1" w:rsidRDefault="00AB04B9" w:rsidP="00AB04B9">
      <w:pPr>
        <w:rPr>
          <w:i/>
          <w:iCs/>
        </w:rPr>
      </w:pPr>
    </w:p>
    <w:p w14:paraId="5279F693" w14:textId="77777777" w:rsidR="00AB04B9" w:rsidRPr="00222FF1" w:rsidRDefault="00AB04B9" w:rsidP="00AB04B9">
      <w:pPr>
        <w:ind w:firstLine="720"/>
      </w:pPr>
      <w:r w:rsidRPr="00222FF1">
        <w:t xml:space="preserve">Otherwise, the monetary </w:t>
      </w:r>
      <w:r w:rsidRPr="00222FF1">
        <w:rPr>
          <w:i/>
          <w:iCs/>
        </w:rPr>
        <w:t>value</w:t>
      </w:r>
      <w:r w:rsidRPr="00222FF1">
        <w:t xml:space="preserve"> of (X-M) won’t move in the same direction as the quantity </w:t>
      </w:r>
      <w:r w:rsidRPr="00222FF1">
        <w:rPr>
          <w:i/>
          <w:iCs/>
        </w:rPr>
        <w:t>volume</w:t>
      </w:r>
      <w:r w:rsidRPr="00222FF1">
        <w:t xml:space="preserve"> of (X-M)</w:t>
      </w:r>
    </w:p>
    <w:p w14:paraId="2BF53727" w14:textId="77777777" w:rsidR="00AB04B9" w:rsidRDefault="00AB04B9" w:rsidP="00AB04B9">
      <w:pPr>
        <w:rPr>
          <w:b/>
          <w:bCs/>
        </w:rPr>
      </w:pPr>
    </w:p>
    <w:p w14:paraId="79518D29" w14:textId="77777777" w:rsidR="00AB04B9" w:rsidRDefault="00AB04B9" w:rsidP="00AB04B9">
      <w:pPr>
        <w:rPr>
          <w:b/>
          <w:bCs/>
        </w:rPr>
      </w:pPr>
      <w:r>
        <w:rPr>
          <w:b/>
          <w:bCs/>
        </w:rPr>
        <w:br w:type="page"/>
      </w:r>
    </w:p>
    <w:p w14:paraId="48A14E5D" w14:textId="77777777" w:rsidR="00AB04B9" w:rsidRDefault="00AB04B9" w:rsidP="00AB04B9">
      <w:pPr>
        <w:rPr>
          <w:b/>
          <w:bCs/>
        </w:rPr>
      </w:pPr>
      <w:r>
        <w:rPr>
          <w:b/>
          <w:bCs/>
          <w:noProof/>
        </w:rPr>
        <w:lastRenderedPageBreak/>
        <mc:AlternateContent>
          <mc:Choice Requires="wps">
            <w:drawing>
              <wp:anchor distT="0" distB="0" distL="114300" distR="114300" simplePos="0" relativeHeight="251670528" behindDoc="0" locked="0" layoutInCell="1" allowOverlap="1" wp14:anchorId="0980238A" wp14:editId="13E00AFA">
                <wp:simplePos x="0" y="0"/>
                <wp:positionH relativeFrom="margin">
                  <wp:posOffset>3857625</wp:posOffset>
                </wp:positionH>
                <wp:positionV relativeFrom="paragraph">
                  <wp:posOffset>9525</wp:posOffset>
                </wp:positionV>
                <wp:extent cx="2776220" cy="2636520"/>
                <wp:effectExtent l="0" t="0" r="24130" b="11430"/>
                <wp:wrapSquare wrapText="bothSides"/>
                <wp:docPr id="4" name="Rectangle 4"/>
                <wp:cNvGraphicFramePr/>
                <a:graphic xmlns:a="http://schemas.openxmlformats.org/drawingml/2006/main">
                  <a:graphicData uri="http://schemas.microsoft.com/office/word/2010/wordprocessingShape">
                    <wps:wsp>
                      <wps:cNvSpPr/>
                      <wps:spPr>
                        <a:xfrm>
                          <a:off x="0" y="0"/>
                          <a:ext cx="2776220" cy="2636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AD64" id="Rectangle 4" o:spid="_x0000_s1026" style="position:absolute;margin-left:303.75pt;margin-top:.75pt;width:218.6pt;height:20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" filled="f" strokecolor="#151515 [1604]" strokeweight="1pt">
                <w10:wrap type="square" anchorx="margin"/>
              </v:rect>
            </w:pict>
          </mc:Fallback>
        </mc:AlternateContent>
      </w:r>
      <w:r>
        <w:rPr>
          <w:b/>
          <w:bCs/>
        </w:rPr>
        <w:t xml:space="preserve">Key Evaluation: </w:t>
      </w:r>
      <w:r w:rsidRPr="000E5C94">
        <w:rPr>
          <w:i/>
          <w:iCs/>
        </w:rPr>
        <w:t xml:space="preserve">The </w:t>
      </w:r>
      <w:r w:rsidRPr="0092299B">
        <w:rPr>
          <w:i/>
          <w:iCs/>
        </w:rPr>
        <w:t>J Curve Effect</w:t>
      </w:r>
    </w:p>
    <w:p w14:paraId="6F4811FC" w14:textId="77777777" w:rsidR="00AB04B9" w:rsidRPr="008D7ECC" w:rsidRDefault="00AB04B9" w:rsidP="00AB04B9">
      <w:r w:rsidRPr="00F86E91">
        <w:t>……………………………………………………………………………………………………</w:t>
      </w:r>
    </w:p>
    <w:p w14:paraId="3AE6E656" w14:textId="77777777" w:rsidR="00AB04B9" w:rsidRPr="0092299B" w:rsidRDefault="00AB04B9" w:rsidP="00AB04B9">
      <w:pPr>
        <w:ind w:firstLine="720"/>
      </w:pPr>
      <w:r w:rsidRPr="00CD1A48">
        <w:t>The opposite of WPIDEC!</w:t>
      </w:r>
    </w:p>
    <w:p w14:paraId="471F3966" w14:textId="77777777" w:rsidR="00AB04B9" w:rsidRDefault="00AB04B9" w:rsidP="00AB04B9">
      <w:r w:rsidRPr="00C112F3">
        <w:rPr>
          <w:b/>
          <w:bCs/>
        </w:rPr>
        <w:t xml:space="preserve">Diagram: </w:t>
      </w:r>
      <w:r w:rsidRPr="00C112F3">
        <w:t xml:space="preserve"> The curve looks like a ‘J’, hence the name</w:t>
      </w:r>
    </w:p>
    <w:p w14:paraId="13E9D4D3" w14:textId="77777777" w:rsidR="00AB04B9" w:rsidRPr="0092299B" w:rsidRDefault="00AB04B9" w:rsidP="00AB04B9">
      <w:r>
        <w:rPr>
          <w:b/>
          <w:bCs/>
          <w:u w:val="single"/>
        </w:rPr>
        <w:t>Key Notes:</w:t>
      </w:r>
      <w:r>
        <w:t xml:space="preserve"> J Curve </w:t>
      </w:r>
      <w:r w:rsidRPr="0092299B">
        <w:t>Analysis</w:t>
      </w:r>
    </w:p>
    <w:p w14:paraId="0C96632B" w14:textId="77777777" w:rsidR="00AB04B9" w:rsidRPr="0092299B" w:rsidRDefault="00AB04B9" w:rsidP="00AB04B9">
      <w:r w:rsidRPr="0092299B">
        <w:t xml:space="preserve">Domestic firms will need time to adjust production capacity. </w:t>
      </w:r>
    </w:p>
    <w:p w14:paraId="00672B29" w14:textId="77777777" w:rsidR="00AB04B9" w:rsidRDefault="00AB04B9" w:rsidP="00AB04B9">
      <w:pPr>
        <w:jc w:val="right"/>
      </w:pPr>
      <w:r>
        <w:rPr>
          <w:noProof/>
        </w:rPr>
        <mc:AlternateContent>
          <mc:Choice Requires="wps">
            <w:drawing>
              <wp:anchor distT="0" distB="0" distL="114300" distR="114300" simplePos="0" relativeHeight="251667456" behindDoc="0" locked="0" layoutInCell="1" allowOverlap="1" wp14:anchorId="1511C1E2" wp14:editId="6547C341">
                <wp:simplePos x="0" y="0"/>
                <wp:positionH relativeFrom="margin">
                  <wp:posOffset>0</wp:posOffset>
                </wp:positionH>
                <wp:positionV relativeFrom="paragraph">
                  <wp:posOffset>-635</wp:posOffset>
                </wp:positionV>
                <wp:extent cx="144000" cy="144000"/>
                <wp:effectExtent l="0" t="0" r="46990" b="46990"/>
                <wp:wrapNone/>
                <wp:docPr id="10" name="Arrow: Bent-Up 1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266FB" id="Arrow: Bent-Up 10" o:spid="_x0000_s1026" style="position:absolute;margin-left:0;margin-top:-.05pt;width:11.35pt;height:11.3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LYfQ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10EF82C3" w14:textId="77777777" w:rsidR="00AB04B9" w:rsidRPr="008D7ECC" w:rsidRDefault="00AB04B9" w:rsidP="00AB04B9">
      <w:r w:rsidRPr="00F86E91">
        <w:t>……………………………………………………………………………………………………</w:t>
      </w:r>
      <w:r>
        <w:t>..</w:t>
      </w:r>
    </w:p>
    <w:p w14:paraId="4F783587" w14:textId="77777777" w:rsidR="00AB04B9" w:rsidRPr="0092299B" w:rsidRDefault="00AB04B9" w:rsidP="00AB04B9">
      <w:r w:rsidRPr="0092299B">
        <w:t xml:space="preserve">Also UK customers will have existing contracts for imports. </w:t>
      </w:r>
    </w:p>
    <w:p w14:paraId="51AA5736" w14:textId="77777777" w:rsidR="00AB04B9" w:rsidRPr="008D7ECC" w:rsidRDefault="00AB04B9" w:rsidP="00AB04B9">
      <w:pPr>
        <w:jc w:val="right"/>
      </w:pPr>
      <w:r>
        <w:rPr>
          <w:noProof/>
        </w:rPr>
        <mc:AlternateContent>
          <mc:Choice Requires="wps">
            <w:drawing>
              <wp:anchor distT="0" distB="0" distL="114300" distR="114300" simplePos="0" relativeHeight="251668480" behindDoc="0" locked="0" layoutInCell="1" allowOverlap="1" wp14:anchorId="0D1A91BF" wp14:editId="4F560CE6">
                <wp:simplePos x="0" y="0"/>
                <wp:positionH relativeFrom="margin">
                  <wp:posOffset>0</wp:posOffset>
                </wp:positionH>
                <wp:positionV relativeFrom="paragraph">
                  <wp:posOffset>-635</wp:posOffset>
                </wp:positionV>
                <wp:extent cx="144000" cy="144000"/>
                <wp:effectExtent l="0" t="0" r="46990" b="46990"/>
                <wp:wrapNone/>
                <wp:docPr id="2" name="Arrow: Bent-Up 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02F5" id="Arrow: Bent-Up 2" o:spid="_x0000_s1026" style="position:absolute;margin-left:0;margin-top:-.05pt;width:11.35pt;height:11.3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fQIAAFI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0EE09680" w14:textId="77777777" w:rsidR="00AB04B9" w:rsidRPr="0092299B" w:rsidRDefault="00AB04B9" w:rsidP="00AB04B9">
      <w:r w:rsidRPr="0092299B">
        <w:t xml:space="preserve">They continue buying imports at the higher prices – hence </w:t>
      </w:r>
      <w:r w:rsidRPr="0092299B">
        <w:rPr>
          <w:b/>
          <w:bCs/>
        </w:rPr>
        <w:sym w:font="Wingdings 3" w:char="F08F"/>
      </w:r>
      <w:r w:rsidRPr="0092299B">
        <w:rPr>
          <w:b/>
          <w:bCs/>
        </w:rPr>
        <w:t>M</w:t>
      </w:r>
    </w:p>
    <w:p w14:paraId="58FA64D8" w14:textId="77777777" w:rsidR="00AB04B9" w:rsidRPr="008D7ECC" w:rsidRDefault="00AB04B9" w:rsidP="00AB04B9">
      <w:pPr>
        <w:jc w:val="right"/>
      </w:pPr>
      <w:r>
        <w:rPr>
          <w:noProof/>
        </w:rPr>
        <mc:AlternateContent>
          <mc:Choice Requires="wps">
            <w:drawing>
              <wp:anchor distT="0" distB="0" distL="114300" distR="114300" simplePos="0" relativeHeight="251669504" behindDoc="0" locked="0" layoutInCell="1" allowOverlap="1" wp14:anchorId="3339BC75" wp14:editId="48FF935E">
                <wp:simplePos x="0" y="0"/>
                <wp:positionH relativeFrom="margin">
                  <wp:posOffset>0</wp:posOffset>
                </wp:positionH>
                <wp:positionV relativeFrom="paragraph">
                  <wp:posOffset>-635</wp:posOffset>
                </wp:positionV>
                <wp:extent cx="144000" cy="144000"/>
                <wp:effectExtent l="0" t="0" r="46990" b="46990"/>
                <wp:wrapNone/>
                <wp:docPr id="6" name="Arrow: Bent-Up 6"/>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C240" id="Arrow: Bent-Up 6" o:spid="_x0000_s1026" style="position:absolute;margin-left:0;margin-top:-.05pt;width:11.35pt;height:11.3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18FBA317" w14:textId="77777777" w:rsidR="00AB04B9" w:rsidRPr="008D7ECC" w:rsidRDefault="00AB04B9" w:rsidP="00AB04B9">
      <w:pPr>
        <w:ind w:firstLine="720"/>
      </w:pPr>
      <w:r w:rsidRPr="00F15B7C">
        <w:rPr>
          <w:b/>
          <w:bCs/>
          <w:u w:val="single"/>
        </w:rPr>
        <w:t>N.B.</w:t>
      </w:r>
      <w:r w:rsidRPr="0092299B">
        <w:t xml:space="preserve"> The same analysis can be flipped for a rapid appreciation too (SR improvement in CA)</w:t>
      </w:r>
    </w:p>
    <w:p w14:paraId="08AC5D0F" w14:textId="77777777" w:rsidR="00AB04B9" w:rsidRPr="00C112F3" w:rsidRDefault="00AB04B9" w:rsidP="00AB04B9">
      <w:r w:rsidRPr="00C112F3">
        <w:rPr>
          <w:b/>
          <w:bCs/>
        </w:rPr>
        <w:t>However:</w:t>
      </w:r>
      <w:r w:rsidRPr="00C112F3">
        <w:t xml:space="preserve"> Adjustment does take place after a time-lag, the PED of imports becomes much more elastic, leading to </w:t>
      </w:r>
      <w:r w:rsidRPr="00C112F3">
        <w:rPr>
          <w:b/>
          <w:bCs/>
        </w:rPr>
        <w:sym w:font="Wingdings 3" w:char="F08F"/>
      </w:r>
      <w:r w:rsidRPr="00C112F3">
        <w:rPr>
          <w:b/>
          <w:bCs/>
        </w:rPr>
        <w:t>X</w:t>
      </w:r>
      <w:r w:rsidRPr="00C112F3">
        <w:t xml:space="preserve"> and </w:t>
      </w:r>
      <w:r w:rsidRPr="00C112F3">
        <w:rPr>
          <w:b/>
          <w:bCs/>
        </w:rPr>
        <w:sym w:font="Wingdings 3" w:char="F090"/>
      </w:r>
      <w:r w:rsidRPr="00C112F3">
        <w:rPr>
          <w:b/>
          <w:bCs/>
        </w:rPr>
        <w:t>M</w:t>
      </w:r>
      <w:r w:rsidRPr="00C112F3">
        <w:t>, hence narrowing the CA deficit</w:t>
      </w:r>
    </w:p>
    <w:p w14:paraId="577AC8A9" w14:textId="77777777" w:rsidR="00AB04B9" w:rsidRDefault="00AB04B9" w:rsidP="00AB04B9">
      <w:pPr>
        <w:ind w:firstLine="720"/>
      </w:pPr>
      <w:r w:rsidRPr="00C112F3">
        <w:t>WPIDEC wins!</w:t>
      </w:r>
    </w:p>
    <w:p w14:paraId="1C70EEC9" w14:textId="77777777" w:rsidR="00AB04B9" w:rsidRPr="00C112F3" w:rsidRDefault="00AB04B9" w:rsidP="00AB04B9">
      <w:pPr>
        <w:ind w:firstLine="720"/>
      </w:pPr>
    </w:p>
    <w:p w14:paraId="3385645F" w14:textId="77777777" w:rsidR="00AB04B9" w:rsidRDefault="00AB04B9" w:rsidP="00AB04B9">
      <w:pPr>
        <w:pStyle w:val="Heading1"/>
      </w:pPr>
      <w:r>
        <w:t>Maths Task: J-Curve proof</w:t>
      </w:r>
    </w:p>
    <w:p w14:paraId="1F6851B4" w14:textId="77777777" w:rsidR="00AB04B9" w:rsidRDefault="00AB04B9" w:rsidP="00AB04B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0131AEB" w14:textId="77777777" w:rsidR="00AB04B9" w:rsidRPr="00E9690E" w:rsidRDefault="00AB04B9" w:rsidP="00AB04B9">
      <w:pPr>
        <w:pStyle w:val="ListParagraph"/>
        <w:numPr>
          <w:ilvl w:val="0"/>
          <w:numId w:val="4"/>
        </w:numPr>
        <w:rPr>
          <w:iCs/>
        </w:rPr>
      </w:pPr>
      <w:r>
        <w:rPr>
          <w:iCs/>
        </w:rPr>
        <w:t>Complete the calculations to get a mathematical proof of the J-curve effect</w:t>
      </w:r>
    </w:p>
    <w:p w14:paraId="77FC6982" w14:textId="77777777" w:rsidR="00AB04B9" w:rsidRDefault="00AB04B9" w:rsidP="00AB04B9">
      <w:pPr>
        <w:spacing w:before="240"/>
      </w:pPr>
      <w:r w:rsidRPr="001332A0">
        <w:rPr>
          <w:i/>
          <w:iCs/>
        </w:rPr>
        <w:t>Initially</w:t>
      </w:r>
      <w:r>
        <w:t>, the exchange rate is: £1 = $2</w:t>
      </w:r>
    </w:p>
    <w:p w14:paraId="29688CA7" w14:textId="77777777" w:rsidR="00AB04B9" w:rsidRDefault="00AB04B9" w:rsidP="00AB04B9">
      <w:pPr>
        <w:ind w:firstLine="720"/>
      </w:pPr>
      <w:r>
        <w:t>The UK exports 5 units of ‘Good X’ for £1 each: Export earnings = £_____________</w:t>
      </w:r>
    </w:p>
    <w:p w14:paraId="2AE89D7D" w14:textId="77777777" w:rsidR="00AB04B9" w:rsidRDefault="00AB04B9" w:rsidP="00AB04B9">
      <w:pPr>
        <w:ind w:firstLine="720"/>
      </w:pPr>
      <w:r>
        <w:t>The UK imports 10 units of ‘Good Y’ for $2 each: Import Expenditure = $_____________ = £_____________</w:t>
      </w:r>
    </w:p>
    <w:p w14:paraId="38EE8E71" w14:textId="77777777" w:rsidR="00AB04B9" w:rsidRDefault="00AB04B9" w:rsidP="00AB04B9">
      <w:pPr>
        <w:spacing w:before="240"/>
        <w:ind w:left="720" w:firstLine="720"/>
      </w:pPr>
      <w:r>
        <w:t>There is a trade deficit of £_____________</w:t>
      </w:r>
    </w:p>
    <w:p w14:paraId="32DB4A36" w14:textId="77777777" w:rsidR="00AB04B9" w:rsidRDefault="00AB04B9" w:rsidP="00AB04B9">
      <w:pPr>
        <w:spacing w:before="240"/>
        <w:rPr>
          <w:i/>
          <w:iCs/>
        </w:rPr>
      </w:pPr>
    </w:p>
    <w:p w14:paraId="21BAC632" w14:textId="77777777" w:rsidR="00AB04B9" w:rsidRDefault="00AB04B9" w:rsidP="00AB04B9">
      <w:pPr>
        <w:spacing w:before="240"/>
      </w:pPr>
      <w:r w:rsidRPr="001332A0">
        <w:rPr>
          <w:i/>
          <w:iCs/>
        </w:rPr>
        <w:t>Now</w:t>
      </w:r>
      <w:r>
        <w:t>, the exchange rate is £1=$1, The pound has _________________</w:t>
      </w:r>
    </w:p>
    <w:p w14:paraId="15523812" w14:textId="77777777" w:rsidR="00AB04B9" w:rsidRDefault="00AB04B9" w:rsidP="00AB04B9">
      <w:pPr>
        <w:ind w:left="720"/>
      </w:pPr>
      <w:r>
        <w:t>The UK initially still exports 5 units of ‘good X’ at £1 each: Export earnings = £__________</w:t>
      </w:r>
    </w:p>
    <w:p w14:paraId="0E3DBE18" w14:textId="77777777" w:rsidR="00AB04B9" w:rsidRDefault="00AB04B9" w:rsidP="00AB04B9">
      <w:pPr>
        <w:ind w:left="720"/>
      </w:pPr>
      <w:r>
        <w:t>The UK initially still imports 10 units of ‘Good Y’ for $2 each: Import Expenditure = $________ = £_________</w:t>
      </w:r>
    </w:p>
    <w:p w14:paraId="71B250FE" w14:textId="77777777" w:rsidR="00AB04B9" w:rsidRDefault="00AB04B9" w:rsidP="00AB04B9"/>
    <w:p w14:paraId="60DA1BE7" w14:textId="77777777" w:rsidR="00AB04B9" w:rsidRDefault="00AB04B9" w:rsidP="00AB04B9">
      <w:r>
        <w:t>There is a trade deficit of ___________________, a widening despite the pound ___________________</w:t>
      </w:r>
    </w:p>
    <w:p w14:paraId="2A6D6208" w14:textId="77777777" w:rsidR="00AB04B9" w:rsidRDefault="00AB04B9" w:rsidP="00AB04B9"/>
    <w:p w14:paraId="4156A313" w14:textId="6C0E76DC" w:rsidR="00AB04B9" w:rsidRPr="00A731F9" w:rsidRDefault="00AB04B9" w:rsidP="00AB04B9">
      <w:pPr>
        <w:pStyle w:val="Heading1"/>
      </w:pPr>
      <w:r w:rsidRPr="00A731F9">
        <w:lastRenderedPageBreak/>
        <w:t>Presentation</w:t>
      </w:r>
      <w:r>
        <w:t xml:space="preserve"> 2b – Factors Influencing the Current Account (Other factors)</w:t>
      </w:r>
    </w:p>
    <w:p w14:paraId="33BAE566" w14:textId="77777777" w:rsidR="00AB04B9" w:rsidRDefault="00AB04B9" w:rsidP="00AB04B9">
      <w:r>
        <w:t>Complete the activities below so as to have a complete set of Notes:</w:t>
      </w:r>
    </w:p>
    <w:p w14:paraId="23FF3733" w14:textId="77777777" w:rsidR="00AB04B9" w:rsidRPr="00536786" w:rsidRDefault="00AB04B9" w:rsidP="00AB04B9">
      <w:pPr>
        <w:rPr>
          <w:i/>
          <w:iCs/>
        </w:rPr>
      </w:pPr>
      <w:r>
        <w:rPr>
          <w:b/>
          <w:bCs/>
          <w:u w:val="single"/>
        </w:rPr>
        <w:t>Definition:</w:t>
      </w:r>
      <w:r>
        <w:t xml:space="preserve"> </w:t>
      </w:r>
      <w:r w:rsidRPr="00EE40C9">
        <w:rPr>
          <w:i/>
          <w:iCs/>
        </w:rPr>
        <w:t xml:space="preserve">Price-competitiveness: </w:t>
      </w:r>
    </w:p>
    <w:p w14:paraId="10F55B66" w14:textId="77777777" w:rsidR="00AB04B9" w:rsidRDefault="00AB04B9" w:rsidP="00AB04B9">
      <w:r w:rsidRPr="00F86E91">
        <w:t xml:space="preserve">…………………………………………………………………………………………………………………………………………………………………………………… </w:t>
      </w:r>
    </w:p>
    <w:p w14:paraId="2FC0108D" w14:textId="77777777" w:rsidR="00AB04B9" w:rsidRPr="00EE40C9" w:rsidRDefault="00AB04B9" w:rsidP="00AB04B9">
      <w:pPr>
        <w:ind w:left="720"/>
      </w:pPr>
      <w:r w:rsidRPr="00EE40C9">
        <w:t>The less price competitive a nation’s exports, the fewer they will sell, whilst imports will be more greatly demanded instead of expensive domestic G&amp;S</w:t>
      </w:r>
    </w:p>
    <w:p w14:paraId="7647C969" w14:textId="77777777" w:rsidR="00AB04B9" w:rsidRPr="00836DAF" w:rsidRDefault="00AB04B9" w:rsidP="00AB04B9">
      <w:r w:rsidRPr="00536786">
        <w:rPr>
          <w:b/>
          <w:bCs/>
          <w:u w:val="single"/>
        </w:rPr>
        <w:t>Question</w:t>
      </w:r>
      <w:r w:rsidRPr="00EE40C9">
        <w:rPr>
          <w:b/>
          <w:bCs/>
          <w:u w:val="single"/>
        </w:rPr>
        <w:t>:</w:t>
      </w:r>
      <w:r w:rsidRPr="00EE40C9">
        <w:rPr>
          <w:b/>
          <w:bCs/>
        </w:rPr>
        <w:t xml:space="preserve"> </w:t>
      </w:r>
      <w:r>
        <w:t>What factors could lead to poor price competitiveness and a CA deficit?</w:t>
      </w:r>
    </w:p>
    <w:p w14:paraId="3B06B955" w14:textId="77777777" w:rsidR="00AB04B9" w:rsidRDefault="00AB04B9" w:rsidP="00AB04B9">
      <w:r w:rsidRPr="00F86E91">
        <w:t xml:space="preserve">…………………………………………………………………………………………………………………………………………………………………………………… </w:t>
      </w:r>
    </w:p>
    <w:p w14:paraId="0C00B2D8" w14:textId="77777777" w:rsidR="00AB04B9" w:rsidRDefault="00AB04B9" w:rsidP="00AB04B9">
      <w:r w:rsidRPr="00F86E91">
        <w:t>……………………………………………………………………………………………………………………………………………………………………………………</w:t>
      </w:r>
    </w:p>
    <w:p w14:paraId="11D9CE74" w14:textId="77777777" w:rsidR="00AB04B9" w:rsidRPr="00EE40C9" w:rsidRDefault="00AB04B9" w:rsidP="00AB04B9"/>
    <w:p w14:paraId="6BD204A4" w14:textId="77777777" w:rsidR="00AB04B9" w:rsidRDefault="00AB04B9" w:rsidP="00AB04B9">
      <w:pPr>
        <w:rPr>
          <w:b/>
          <w:bCs/>
        </w:rPr>
      </w:pPr>
      <w:r>
        <w:rPr>
          <w:b/>
          <w:bCs/>
          <w:u w:val="single"/>
        </w:rPr>
        <w:t>Definition:</w:t>
      </w:r>
      <w:r>
        <w:rPr>
          <w:b/>
          <w:bCs/>
        </w:rPr>
        <w:t xml:space="preserve"> </w:t>
      </w:r>
      <w:r w:rsidRPr="00EE40C9">
        <w:rPr>
          <w:i/>
          <w:iCs/>
        </w:rPr>
        <w:t>Non price competitiveness</w:t>
      </w:r>
    </w:p>
    <w:p w14:paraId="7308F2DF" w14:textId="77777777" w:rsidR="00AB04B9" w:rsidRPr="00EE40C9" w:rsidRDefault="00AB04B9" w:rsidP="00AB04B9">
      <w:r w:rsidRPr="00EE40C9">
        <w:rPr>
          <w:b/>
          <w:bCs/>
        </w:rPr>
        <w:t xml:space="preserve"> </w:t>
      </w:r>
      <w:r w:rsidRPr="00F86E91">
        <w:t xml:space="preserve">…………………………………………………………………………………………………………………………………………………………………………………… </w:t>
      </w:r>
    </w:p>
    <w:p w14:paraId="395A5969" w14:textId="77777777" w:rsidR="00AB04B9" w:rsidRPr="00EE40C9" w:rsidRDefault="00AB04B9" w:rsidP="00AB04B9">
      <w:pPr>
        <w:ind w:left="720"/>
      </w:pPr>
      <w:r w:rsidRPr="00EE40C9">
        <w:t>The less competitive a nation’s exports are in terms of product characteristics, the fewer they will sell, whilst imports will be more greatly demanded instead of lower quality domestic G&amp;S</w:t>
      </w:r>
    </w:p>
    <w:p w14:paraId="5A24E97C" w14:textId="77777777" w:rsidR="00AB04B9" w:rsidRPr="00836DAF" w:rsidRDefault="00AB04B9" w:rsidP="00AB04B9">
      <w:r w:rsidRPr="00536786">
        <w:rPr>
          <w:b/>
          <w:bCs/>
          <w:u w:val="single"/>
        </w:rPr>
        <w:t>Question</w:t>
      </w:r>
      <w:r w:rsidRPr="00EE40C9">
        <w:rPr>
          <w:b/>
          <w:bCs/>
          <w:u w:val="single"/>
        </w:rPr>
        <w:t>:</w:t>
      </w:r>
      <w:r w:rsidRPr="00EE40C9">
        <w:rPr>
          <w:b/>
          <w:bCs/>
        </w:rPr>
        <w:t xml:space="preserve"> </w:t>
      </w:r>
      <w:r>
        <w:t>What factors could lead to poor non-price competitiveness and a CA deficit?</w:t>
      </w:r>
    </w:p>
    <w:p w14:paraId="551E19CE" w14:textId="77777777" w:rsidR="00AB04B9" w:rsidRDefault="00AB04B9" w:rsidP="00AB04B9">
      <w:r w:rsidRPr="00F86E91">
        <w:t xml:space="preserve">…………………………………………………………………………………………………………………………………………………………………………………… </w:t>
      </w:r>
    </w:p>
    <w:p w14:paraId="7ED0D2EB" w14:textId="77777777" w:rsidR="00AB04B9" w:rsidRDefault="00AB04B9" w:rsidP="00AB04B9">
      <w:r w:rsidRPr="00F86E91">
        <w:t>……………………………………………………………………………………………………………………………………………………………………………………</w:t>
      </w:r>
    </w:p>
    <w:p w14:paraId="2C386E78" w14:textId="77777777" w:rsidR="00AB04B9" w:rsidRDefault="00AB04B9" w:rsidP="00AB04B9">
      <w:pPr>
        <w:rPr>
          <w:b/>
          <w:bCs/>
        </w:rPr>
      </w:pPr>
    </w:p>
    <w:p w14:paraId="0BF2B70E" w14:textId="77777777" w:rsidR="00AB04B9" w:rsidRDefault="00AB04B9" w:rsidP="00AB04B9">
      <w:pPr>
        <w:rPr>
          <w:b/>
          <w:bCs/>
        </w:rPr>
      </w:pPr>
      <w:r>
        <w:rPr>
          <w:b/>
          <w:bCs/>
          <w:u w:val="single"/>
        </w:rPr>
        <w:t>Definition:</w:t>
      </w:r>
      <w:r>
        <w:rPr>
          <w:b/>
          <w:bCs/>
        </w:rPr>
        <w:t xml:space="preserve"> </w:t>
      </w:r>
      <w:r w:rsidRPr="00EE40C9">
        <w:rPr>
          <w:i/>
          <w:iCs/>
        </w:rPr>
        <w:t>Relative stage in the business cycle</w:t>
      </w:r>
      <w:r w:rsidRPr="00EE40C9">
        <w:rPr>
          <w:b/>
          <w:bCs/>
        </w:rPr>
        <w:t xml:space="preserve"> </w:t>
      </w:r>
    </w:p>
    <w:p w14:paraId="7965562B" w14:textId="77777777" w:rsidR="00AB04B9" w:rsidRPr="00EE40C9" w:rsidRDefault="00AB04B9" w:rsidP="00AB04B9">
      <w:r w:rsidRPr="00F86E91">
        <w:t>……………………………………………………………………………………………………………………………………………………………………………………</w:t>
      </w:r>
    </w:p>
    <w:p w14:paraId="3FA7B7C4" w14:textId="77777777" w:rsidR="00AB04B9" w:rsidRPr="00836DAF" w:rsidRDefault="00AB04B9" w:rsidP="00AB04B9">
      <w:r w:rsidRPr="00536786">
        <w:rPr>
          <w:b/>
          <w:bCs/>
          <w:u w:val="single"/>
        </w:rPr>
        <w:t>Question</w:t>
      </w:r>
      <w:r w:rsidRPr="00EE40C9">
        <w:rPr>
          <w:b/>
          <w:bCs/>
          <w:u w:val="single"/>
        </w:rPr>
        <w:t>:</w:t>
      </w:r>
      <w:r w:rsidRPr="00EE40C9">
        <w:rPr>
          <w:b/>
          <w:bCs/>
        </w:rPr>
        <w:t xml:space="preserve"> </w:t>
      </w:r>
      <w:r>
        <w:t>What phases of the business cycle, domestic and abroad,  could lead to a CA deficit?</w:t>
      </w:r>
    </w:p>
    <w:p w14:paraId="2041B5B1" w14:textId="77777777" w:rsidR="00AB04B9" w:rsidRDefault="00AB04B9" w:rsidP="00AB04B9">
      <w:r w:rsidRPr="00F86E91">
        <w:t xml:space="preserve">…………………………………………………………………………………………………………………………………………………………………………………… </w:t>
      </w:r>
    </w:p>
    <w:p w14:paraId="13E418D3" w14:textId="77777777" w:rsidR="00AB04B9" w:rsidRDefault="00AB04B9" w:rsidP="00AB04B9">
      <w:r w:rsidRPr="00F86E91">
        <w:t>……………………………………………………………………………………………………………………………………………………………………………………</w:t>
      </w:r>
    </w:p>
    <w:p w14:paraId="3099221B" w14:textId="77777777" w:rsidR="00AB04B9" w:rsidRDefault="00AB04B9" w:rsidP="00AB04B9">
      <w:pPr>
        <w:rPr>
          <w:b/>
          <w:bCs/>
          <w:u w:val="single"/>
        </w:rPr>
      </w:pPr>
    </w:p>
    <w:p w14:paraId="7DBE3C46" w14:textId="77777777" w:rsidR="00AB04B9" w:rsidRDefault="00AB04B9" w:rsidP="00AB04B9">
      <w:pPr>
        <w:rPr>
          <w:b/>
          <w:bCs/>
        </w:rPr>
      </w:pPr>
      <w:r>
        <w:rPr>
          <w:b/>
          <w:bCs/>
          <w:u w:val="single"/>
        </w:rPr>
        <w:t>Definition:</w:t>
      </w:r>
      <w:r>
        <w:rPr>
          <w:b/>
          <w:bCs/>
        </w:rPr>
        <w:t xml:space="preserve"> </w:t>
      </w:r>
      <w:r w:rsidRPr="00EE40C9">
        <w:rPr>
          <w:i/>
          <w:iCs/>
        </w:rPr>
        <w:t>Volatile raw material prices</w:t>
      </w:r>
      <w:r w:rsidRPr="00EE40C9">
        <w:rPr>
          <w:b/>
          <w:bCs/>
        </w:rPr>
        <w:t xml:space="preserve"> </w:t>
      </w:r>
    </w:p>
    <w:p w14:paraId="061B3ACD" w14:textId="77777777" w:rsidR="00AB04B9" w:rsidRDefault="00AB04B9" w:rsidP="00AB04B9">
      <w:pPr>
        <w:rPr>
          <w:b/>
          <w:bCs/>
        </w:rPr>
      </w:pPr>
      <w:r w:rsidRPr="00F86E91">
        <w:t>……………………………………………………………………………………………………………………………………………………………………………………</w:t>
      </w:r>
    </w:p>
    <w:p w14:paraId="5DAB7734" w14:textId="77777777" w:rsidR="00AB04B9" w:rsidRPr="005B78FC" w:rsidRDefault="00AB04B9" w:rsidP="00AB04B9">
      <w:pPr>
        <w:ind w:left="720"/>
      </w:pPr>
      <w:r w:rsidRPr="005B78FC">
        <w:t>Countries who export will benefit when prices rise, countries who import will be worse off</w:t>
      </w:r>
    </w:p>
    <w:p w14:paraId="1608F097" w14:textId="77777777" w:rsidR="00AB04B9" w:rsidRPr="005B78FC" w:rsidRDefault="00AB04B9" w:rsidP="00AB04B9">
      <w:pPr>
        <w:ind w:left="720"/>
      </w:pPr>
      <w:r w:rsidRPr="005B78FC">
        <w:t>Demand is often price inelastic, e.g. oil, iron ore or copper</w:t>
      </w:r>
    </w:p>
    <w:p w14:paraId="70029D81" w14:textId="77777777" w:rsidR="00AB04B9" w:rsidRPr="005B78FC" w:rsidRDefault="00AB04B9" w:rsidP="00AB04B9">
      <w:pPr>
        <w:ind w:left="720"/>
      </w:pPr>
      <w:r w:rsidRPr="005B78FC">
        <w:t>Hence higher Prices lead to increased spending on imports for net importers (like the UK)</w:t>
      </w:r>
    </w:p>
    <w:p w14:paraId="2F615719" w14:textId="77777777" w:rsidR="00AB04B9" w:rsidRDefault="00AB04B9" w:rsidP="00AB04B9"/>
    <w:p w14:paraId="44573006" w14:textId="77777777" w:rsidR="00AB04B9" w:rsidRDefault="00AB04B9" w:rsidP="00AB04B9"/>
    <w:p w14:paraId="5FDA3D21" w14:textId="77777777" w:rsidR="00AB04B9" w:rsidRDefault="00AB04B9" w:rsidP="00AB04B9">
      <w:r>
        <w:br w:type="page"/>
      </w:r>
    </w:p>
    <w:p w14:paraId="52680ADB" w14:textId="77777777" w:rsidR="00AB04B9" w:rsidRDefault="00AB04B9" w:rsidP="00AB04B9">
      <w:pPr>
        <w:pStyle w:val="Heading1"/>
      </w:pPr>
      <w:r>
        <w:lastRenderedPageBreak/>
        <w:t>Source Task: Factors affecting the Current Account Balance</w:t>
      </w:r>
    </w:p>
    <w:p w14:paraId="7C7554AA" w14:textId="77777777" w:rsidR="00AB04B9" w:rsidRDefault="00AB04B9" w:rsidP="00AB04B9">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3C3DE72F" w14:textId="77777777" w:rsidR="00AB04B9" w:rsidRPr="00013293" w:rsidRDefault="00AB04B9" w:rsidP="00AB04B9">
      <w:pPr>
        <w:pStyle w:val="ListParagraph"/>
        <w:numPr>
          <w:ilvl w:val="0"/>
          <w:numId w:val="4"/>
        </w:numPr>
        <w:rPr>
          <w:iCs/>
        </w:rPr>
      </w:pPr>
      <w:r>
        <w:rPr>
          <w:iCs/>
        </w:rPr>
        <w:t>Look at the below sources, determine what effect the data shown would have on the UK CA balance</w:t>
      </w:r>
    </w:p>
    <w:p w14:paraId="2DDABF6E" w14:textId="77777777" w:rsidR="00AB04B9" w:rsidRPr="00240530" w:rsidRDefault="00AB04B9" w:rsidP="00AB04B9">
      <w:pPr>
        <w:spacing w:after="200" w:line="276" w:lineRule="auto"/>
        <w:rPr>
          <w:rFonts w:ascii="Calibri" w:eastAsia="Calibri" w:hAnsi="Calibri" w:cs="Times New Roman"/>
          <w:b/>
          <w:u w:val="single"/>
        </w:rPr>
      </w:pPr>
      <w:r w:rsidRPr="006A4EE8">
        <w:rPr>
          <w:rFonts w:ascii="Calibri" w:eastAsia="Calibri" w:hAnsi="Calibri" w:cs="Times New Roman"/>
          <w:b/>
          <w:noProof/>
          <w:u w:val="single"/>
        </w:rPr>
        <mc:AlternateContent>
          <mc:Choice Requires="wps">
            <w:drawing>
              <wp:anchor distT="45720" distB="45720" distL="114300" distR="114300" simplePos="0" relativeHeight="251678720" behindDoc="0" locked="0" layoutInCell="1" allowOverlap="1" wp14:anchorId="0FC56633" wp14:editId="22EE7F55">
                <wp:simplePos x="0" y="0"/>
                <wp:positionH relativeFrom="column">
                  <wp:posOffset>3976370</wp:posOffset>
                </wp:positionH>
                <wp:positionV relativeFrom="paragraph">
                  <wp:posOffset>6985</wp:posOffset>
                </wp:positionV>
                <wp:extent cx="2360930" cy="2540635"/>
                <wp:effectExtent l="0" t="0" r="2794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635"/>
                        </a:xfrm>
                        <a:prstGeom prst="rect">
                          <a:avLst/>
                        </a:prstGeom>
                        <a:solidFill>
                          <a:srgbClr val="FFFFFF"/>
                        </a:solidFill>
                        <a:ln w="9525">
                          <a:solidFill>
                            <a:srgbClr val="000000"/>
                          </a:solidFill>
                          <a:miter lim="800000"/>
                          <a:headEnd/>
                          <a:tailEnd/>
                        </a:ln>
                      </wps:spPr>
                      <wps:txbx>
                        <w:txbxContent>
                          <w:p w14:paraId="43C78F14"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C56633" id="_x0000_s1032" type="#_x0000_t202" style="position:absolute;margin-left:313.1pt;margin-top:.55pt;width:185.9pt;height:200.0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">
                <v:textbox>
                  <w:txbxContent>
                    <w:p w14:paraId="43C78F14" w14:textId="77777777" w:rsidR="00AB04B9" w:rsidRDefault="00AB04B9" w:rsidP="00AB04B9">
                      <w:r>
                        <w:t>Effect on CA balance?</w:t>
                      </w:r>
                    </w:p>
                  </w:txbxContent>
                </v:textbox>
                <w10:wrap type="square"/>
              </v:shape>
            </w:pict>
          </mc:Fallback>
        </mc:AlternateContent>
      </w:r>
      <w:r w:rsidRPr="00240530">
        <w:rPr>
          <w:rFonts w:ascii="Calibri" w:eastAsia="Calibri" w:hAnsi="Calibri" w:cs="Times New Roman"/>
          <w:noProof/>
          <w:color w:val="555555"/>
          <w:sz w:val="20"/>
          <w:szCs w:val="20"/>
          <w:lang w:eastAsia="en-GB"/>
        </w:rPr>
        <w:drawing>
          <wp:anchor distT="0" distB="0" distL="114300" distR="114300" simplePos="0" relativeHeight="251677696" behindDoc="1" locked="0" layoutInCell="1" allowOverlap="1" wp14:anchorId="32979A53" wp14:editId="7D082FB3">
            <wp:simplePos x="0" y="0"/>
            <wp:positionH relativeFrom="margin">
              <wp:align>left</wp:align>
            </wp:positionH>
            <wp:positionV relativeFrom="paragraph">
              <wp:posOffset>252095</wp:posOffset>
            </wp:positionV>
            <wp:extent cx="3731895" cy="2270125"/>
            <wp:effectExtent l="0" t="0" r="1905" b="0"/>
            <wp:wrapTight wrapText="bothSides">
              <wp:wrapPolygon edited="0">
                <wp:start x="0" y="0"/>
                <wp:lineTo x="0" y="21389"/>
                <wp:lineTo x="21501" y="21389"/>
                <wp:lineTo x="21501" y="0"/>
                <wp:lineTo x="0" y="0"/>
              </wp:wrapPolygon>
            </wp:wrapTight>
            <wp:docPr id="25" name="Picture 25" descr="UK - econ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K - econ growth"/>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0" t="10788" r="2000" b="4082"/>
                    <a:stretch/>
                  </pic:blipFill>
                  <pic:spPr bwMode="auto">
                    <a:xfrm>
                      <a:off x="0" y="0"/>
                      <a:ext cx="3731895" cy="227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0530">
        <w:rPr>
          <w:rFonts w:ascii="Calibri" w:eastAsia="Calibri" w:hAnsi="Calibri" w:cs="Times New Roman"/>
          <w:b/>
          <w:u w:val="single"/>
        </w:rPr>
        <w:t>Source 1:</w:t>
      </w:r>
      <w:r w:rsidRPr="0096712D">
        <w:rPr>
          <w:rFonts w:ascii="Calibri" w:eastAsia="Calibri" w:hAnsi="Calibri" w:cs="Times New Roman"/>
          <w:bCs/>
        </w:rPr>
        <w:t xml:space="preserve"> UK economic growth (annual, %), 1979-2012</w:t>
      </w:r>
    </w:p>
    <w:p w14:paraId="3BEEB222" w14:textId="77777777" w:rsidR="00AB04B9" w:rsidRPr="00240530" w:rsidRDefault="00AB04B9" w:rsidP="00AB04B9">
      <w:pPr>
        <w:spacing w:after="200" w:line="276" w:lineRule="auto"/>
        <w:rPr>
          <w:rFonts w:ascii="Calibri" w:eastAsia="Calibri" w:hAnsi="Calibri" w:cs="Times New Roman"/>
          <w:b/>
          <w:u w:val="single"/>
        </w:rPr>
      </w:pPr>
    </w:p>
    <w:p w14:paraId="4F348DA7" w14:textId="77777777" w:rsidR="00AB04B9" w:rsidRPr="006A4EE8" w:rsidRDefault="00AB04B9" w:rsidP="00AB04B9">
      <w:pPr>
        <w:tabs>
          <w:tab w:val="left" w:pos="2250"/>
        </w:tabs>
        <w:spacing w:after="200" w:line="276" w:lineRule="auto"/>
        <w:rPr>
          <w:rFonts w:ascii="Calibri" w:eastAsia="Calibri" w:hAnsi="Calibri" w:cs="Times New Roman"/>
        </w:rPr>
      </w:pPr>
      <w:r w:rsidRPr="006A4EE8">
        <w:rPr>
          <w:rFonts w:ascii="Calibri" w:eastAsia="Calibri" w:hAnsi="Calibri" w:cs="Times New Roman"/>
          <w:b/>
          <w:noProof/>
          <w:u w:val="single"/>
        </w:rPr>
        <mc:AlternateContent>
          <mc:Choice Requires="wps">
            <w:drawing>
              <wp:anchor distT="45720" distB="45720" distL="114300" distR="114300" simplePos="0" relativeHeight="251679744" behindDoc="0" locked="0" layoutInCell="1" allowOverlap="1" wp14:anchorId="3E1AE628" wp14:editId="28FC5763">
                <wp:simplePos x="0" y="0"/>
                <wp:positionH relativeFrom="margin">
                  <wp:posOffset>3987800</wp:posOffset>
                </wp:positionH>
                <wp:positionV relativeFrom="paragraph">
                  <wp:posOffset>254162</wp:posOffset>
                </wp:positionV>
                <wp:extent cx="2360930" cy="2540635"/>
                <wp:effectExtent l="0" t="0" r="2794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635"/>
                        </a:xfrm>
                        <a:prstGeom prst="rect">
                          <a:avLst/>
                        </a:prstGeom>
                        <a:solidFill>
                          <a:srgbClr val="FFFFFF"/>
                        </a:solidFill>
                        <a:ln w="9525">
                          <a:solidFill>
                            <a:srgbClr val="000000"/>
                          </a:solidFill>
                          <a:miter lim="800000"/>
                          <a:headEnd/>
                          <a:tailEnd/>
                        </a:ln>
                      </wps:spPr>
                      <wps:txbx>
                        <w:txbxContent>
                          <w:p w14:paraId="08FA2616"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1AE628" id="_x0000_s1033" type="#_x0000_t202" style="position:absolute;margin-left:314pt;margin-top:20pt;width:185.9pt;height:200.0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">
                <v:textbox>
                  <w:txbxContent>
                    <w:p w14:paraId="08FA2616" w14:textId="77777777" w:rsidR="00AB04B9" w:rsidRDefault="00AB04B9" w:rsidP="00AB04B9">
                      <w:r>
                        <w:t>Effect on CA balance?</w:t>
                      </w:r>
                    </w:p>
                  </w:txbxContent>
                </v:textbox>
                <w10:wrap type="square" anchorx="margin"/>
              </v:shape>
            </w:pict>
          </mc:Fallback>
        </mc:AlternateContent>
      </w:r>
      <w:r w:rsidRPr="00240530">
        <w:rPr>
          <w:rFonts w:ascii="Helvetica" w:eastAsia="Calibri" w:hAnsi="Helvetica" w:cs="Helvetica"/>
          <w:noProof/>
          <w:color w:val="555555"/>
          <w:sz w:val="18"/>
          <w:szCs w:val="18"/>
          <w:lang w:eastAsia="en-GB"/>
        </w:rPr>
        <w:drawing>
          <wp:anchor distT="0" distB="0" distL="114300" distR="114300" simplePos="0" relativeHeight="251671552" behindDoc="1" locked="0" layoutInCell="1" allowOverlap="1" wp14:anchorId="73B1360C" wp14:editId="70735654">
            <wp:simplePos x="0" y="0"/>
            <wp:positionH relativeFrom="column">
              <wp:posOffset>-161925</wp:posOffset>
            </wp:positionH>
            <wp:positionV relativeFrom="paragraph">
              <wp:posOffset>267970</wp:posOffset>
            </wp:positionV>
            <wp:extent cx="4327938" cy="2600325"/>
            <wp:effectExtent l="0" t="0" r="0" b="0"/>
            <wp:wrapNone/>
            <wp:docPr id="26" name="Picture 26" descr="uk-us-eurozone growth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us-eurozone growth rates"/>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0" t="11539" r="1400" b="2071"/>
                    <a:stretch/>
                  </pic:blipFill>
                  <pic:spPr bwMode="auto">
                    <a:xfrm>
                      <a:off x="0" y="0"/>
                      <a:ext cx="4327938" cy="260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0530">
        <w:rPr>
          <w:rFonts w:ascii="Calibri" w:eastAsia="Calibri" w:hAnsi="Calibri" w:cs="Times New Roman"/>
          <w:b/>
          <w:u w:val="single"/>
        </w:rPr>
        <w:t>Source 2:</w:t>
      </w:r>
      <w:r w:rsidRPr="0096712D">
        <w:rPr>
          <w:rFonts w:ascii="Calibri" w:eastAsia="Calibri" w:hAnsi="Calibri" w:cs="Times New Roman"/>
          <w:b/>
        </w:rPr>
        <w:t xml:space="preserve"> </w:t>
      </w:r>
      <w:r w:rsidRPr="0096712D">
        <w:rPr>
          <w:rFonts w:ascii="Calibri" w:eastAsia="Calibri" w:hAnsi="Calibri" w:cs="Times New Roman"/>
          <w:bCs/>
        </w:rPr>
        <w:t>Economic growth (annual, %) in the UK, Eurozone and US, 1999-2013</w:t>
      </w:r>
    </w:p>
    <w:p w14:paraId="2E2B2E90" w14:textId="77777777" w:rsidR="00AB04B9" w:rsidRPr="00240530" w:rsidRDefault="00AB04B9" w:rsidP="00AB04B9">
      <w:pPr>
        <w:spacing w:after="200" w:line="276" w:lineRule="auto"/>
        <w:rPr>
          <w:rFonts w:ascii="Calibri" w:eastAsia="Calibri" w:hAnsi="Calibri" w:cs="Times New Roman"/>
        </w:rPr>
      </w:pPr>
    </w:p>
    <w:p w14:paraId="49A61D8F" w14:textId="77777777" w:rsidR="00AB04B9" w:rsidRPr="00240530" w:rsidRDefault="00AB04B9" w:rsidP="00AB04B9">
      <w:pPr>
        <w:spacing w:after="200" w:line="276" w:lineRule="auto"/>
        <w:rPr>
          <w:rFonts w:ascii="Calibri" w:eastAsia="Calibri" w:hAnsi="Calibri" w:cs="Times New Roman"/>
        </w:rPr>
      </w:pPr>
    </w:p>
    <w:p w14:paraId="04C8C939" w14:textId="77777777" w:rsidR="00AB04B9" w:rsidRPr="00240530" w:rsidRDefault="00AB04B9" w:rsidP="00AB04B9">
      <w:pPr>
        <w:spacing w:after="200" w:line="276" w:lineRule="auto"/>
        <w:rPr>
          <w:rFonts w:ascii="Calibri" w:eastAsia="Calibri" w:hAnsi="Calibri" w:cs="Times New Roman"/>
        </w:rPr>
      </w:pPr>
    </w:p>
    <w:p w14:paraId="25DC541E" w14:textId="77777777" w:rsidR="00AB04B9" w:rsidRPr="00240530" w:rsidRDefault="00AB04B9" w:rsidP="00AB04B9">
      <w:pPr>
        <w:spacing w:after="200" w:line="276" w:lineRule="auto"/>
        <w:rPr>
          <w:rFonts w:ascii="Calibri" w:eastAsia="Calibri" w:hAnsi="Calibri" w:cs="Times New Roman"/>
        </w:rPr>
      </w:pPr>
    </w:p>
    <w:p w14:paraId="1093D686" w14:textId="77777777" w:rsidR="00AB04B9" w:rsidRPr="00240530" w:rsidRDefault="00AB04B9" w:rsidP="00AB04B9">
      <w:pPr>
        <w:spacing w:after="200" w:line="276" w:lineRule="auto"/>
        <w:rPr>
          <w:rFonts w:ascii="Calibri" w:eastAsia="Calibri" w:hAnsi="Calibri" w:cs="Times New Roman"/>
        </w:rPr>
      </w:pPr>
    </w:p>
    <w:p w14:paraId="12997B12" w14:textId="77777777" w:rsidR="00AB04B9" w:rsidRPr="00240530" w:rsidRDefault="00AB04B9" w:rsidP="00AB04B9">
      <w:pPr>
        <w:spacing w:after="200" w:line="276" w:lineRule="auto"/>
        <w:rPr>
          <w:rFonts w:ascii="Calibri" w:eastAsia="Calibri" w:hAnsi="Calibri" w:cs="Times New Roman"/>
        </w:rPr>
      </w:pPr>
    </w:p>
    <w:p w14:paraId="25131158" w14:textId="77777777" w:rsidR="00AB04B9" w:rsidRPr="00240530" w:rsidRDefault="00AB04B9" w:rsidP="00AB04B9">
      <w:pPr>
        <w:spacing w:after="200" w:line="276" w:lineRule="auto"/>
        <w:rPr>
          <w:rFonts w:ascii="Calibri" w:eastAsia="Calibri" w:hAnsi="Calibri" w:cs="Times New Roman"/>
        </w:rPr>
      </w:pPr>
    </w:p>
    <w:p w14:paraId="678D3276" w14:textId="77777777" w:rsidR="00AB04B9" w:rsidRPr="00240530" w:rsidRDefault="00AB04B9" w:rsidP="00AB04B9">
      <w:pPr>
        <w:spacing w:after="200" w:line="276" w:lineRule="auto"/>
        <w:rPr>
          <w:rFonts w:ascii="Calibri" w:eastAsia="Calibri" w:hAnsi="Calibri" w:cs="Times New Roman"/>
        </w:rPr>
      </w:pPr>
    </w:p>
    <w:p w14:paraId="2ED5BC60" w14:textId="77777777" w:rsidR="00AB04B9" w:rsidRPr="0096712D" w:rsidRDefault="00AB04B9" w:rsidP="00AB04B9">
      <w:pPr>
        <w:spacing w:after="200" w:line="276" w:lineRule="auto"/>
        <w:rPr>
          <w:rFonts w:ascii="Calibri" w:eastAsia="Calibri" w:hAnsi="Calibri" w:cs="Times New Roman"/>
          <w:bCs/>
        </w:rPr>
      </w:pPr>
      <w:r w:rsidRPr="006A4EE8">
        <w:rPr>
          <w:rFonts w:ascii="Calibri" w:eastAsia="Calibri" w:hAnsi="Calibri" w:cs="Times New Roman"/>
          <w:b/>
          <w:noProof/>
          <w:u w:val="single"/>
        </w:rPr>
        <mc:AlternateContent>
          <mc:Choice Requires="wps">
            <w:drawing>
              <wp:anchor distT="45720" distB="45720" distL="114300" distR="114300" simplePos="0" relativeHeight="251680768" behindDoc="0" locked="0" layoutInCell="1" allowOverlap="1" wp14:anchorId="13C3CAFB" wp14:editId="594EB967">
                <wp:simplePos x="0" y="0"/>
                <wp:positionH relativeFrom="margin">
                  <wp:align>right</wp:align>
                </wp:positionH>
                <wp:positionV relativeFrom="paragraph">
                  <wp:posOffset>157480</wp:posOffset>
                </wp:positionV>
                <wp:extent cx="2672080" cy="2455545"/>
                <wp:effectExtent l="0" t="0" r="1397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2455545"/>
                        </a:xfrm>
                        <a:prstGeom prst="rect">
                          <a:avLst/>
                        </a:prstGeom>
                        <a:solidFill>
                          <a:srgbClr val="FFFFFF"/>
                        </a:solidFill>
                        <a:ln w="9525">
                          <a:solidFill>
                            <a:srgbClr val="000000"/>
                          </a:solidFill>
                          <a:miter lim="800000"/>
                          <a:headEnd/>
                          <a:tailEnd/>
                        </a:ln>
                      </wps:spPr>
                      <wps:txbx>
                        <w:txbxContent>
                          <w:p w14:paraId="63864E8A"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CAFB" id="_x0000_s1034" type="#_x0000_t202" style="position:absolute;margin-left:159.2pt;margin-top:12.4pt;width:210.4pt;height:193.3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">
                <v:textbox>
                  <w:txbxContent>
                    <w:p w14:paraId="63864E8A" w14:textId="77777777" w:rsidR="00AB04B9" w:rsidRDefault="00AB04B9" w:rsidP="00AB04B9">
                      <w:r>
                        <w:t>Effect on CA balance?</w:t>
                      </w:r>
                    </w:p>
                  </w:txbxContent>
                </v:textbox>
                <w10:wrap type="square" anchorx="margin"/>
              </v:shape>
            </w:pict>
          </mc:Fallback>
        </mc:AlternateContent>
      </w:r>
      <w:r w:rsidRPr="00240530">
        <w:rPr>
          <w:rFonts w:ascii="Calibri" w:eastAsia="Calibri" w:hAnsi="Calibri" w:cs="Times New Roman"/>
          <w:b/>
          <w:u w:val="single"/>
        </w:rPr>
        <w:t>Source 3</w:t>
      </w:r>
      <w:r w:rsidRPr="0096712D">
        <w:rPr>
          <w:rFonts w:ascii="Calibri" w:eastAsia="Calibri" w:hAnsi="Calibri" w:cs="Times New Roman"/>
          <w:b/>
          <w:u w:val="single"/>
        </w:rPr>
        <w:t>:</w:t>
      </w:r>
      <w:r w:rsidRPr="0096712D">
        <w:rPr>
          <w:rFonts w:ascii="Calibri" w:eastAsia="Calibri" w:hAnsi="Calibri" w:cs="Times New Roman"/>
          <w:bCs/>
        </w:rPr>
        <w:t xml:space="preserve"> Brent crude oil prices, 1998-2012</w:t>
      </w:r>
    </w:p>
    <w:p w14:paraId="58A86ABE" w14:textId="77777777" w:rsidR="00AB04B9" w:rsidRPr="00240530" w:rsidRDefault="00AB04B9" w:rsidP="00AB04B9">
      <w:pPr>
        <w:spacing w:after="200" w:line="276" w:lineRule="auto"/>
        <w:rPr>
          <w:rFonts w:ascii="Calibri" w:eastAsia="Calibri" w:hAnsi="Calibri" w:cs="Times New Roman"/>
        </w:rPr>
      </w:pPr>
      <w:r w:rsidRPr="00240530">
        <w:rPr>
          <w:rFonts w:ascii="Calibri" w:eastAsia="Calibri" w:hAnsi="Calibri" w:cs="Times New Roman"/>
          <w:b/>
          <w:noProof/>
          <w:color w:val="0000FF"/>
          <w:sz w:val="20"/>
          <w:szCs w:val="20"/>
          <w:u w:val="single"/>
          <w:lang w:eastAsia="en-GB"/>
        </w:rPr>
        <w:drawing>
          <wp:anchor distT="0" distB="0" distL="114300" distR="114300" simplePos="0" relativeHeight="251672576" behindDoc="1" locked="0" layoutInCell="1" allowOverlap="1" wp14:anchorId="3C2B836D" wp14:editId="6C5DD2B9">
            <wp:simplePos x="0" y="0"/>
            <wp:positionH relativeFrom="margin">
              <wp:align>left</wp:align>
            </wp:positionH>
            <wp:positionV relativeFrom="paragraph">
              <wp:posOffset>13763</wp:posOffset>
            </wp:positionV>
            <wp:extent cx="3999038" cy="2432641"/>
            <wp:effectExtent l="0" t="0" r="1905" b="6350"/>
            <wp:wrapNone/>
            <wp:docPr id="13" name="Picture 13" descr="File:Crude oil prices in dollar and eur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rude oil prices in dollar and euro.pn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7309" t="15731" r="7475" b="11015"/>
                    <a:stretch/>
                  </pic:blipFill>
                  <pic:spPr bwMode="auto">
                    <a:xfrm>
                      <a:off x="0" y="0"/>
                      <a:ext cx="3999038" cy="2432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13D9E2" w14:textId="77777777" w:rsidR="00AB04B9" w:rsidRPr="00240530" w:rsidRDefault="00AB04B9" w:rsidP="00AB04B9">
      <w:pPr>
        <w:spacing w:after="200" w:line="276" w:lineRule="auto"/>
        <w:rPr>
          <w:rFonts w:ascii="Calibri" w:eastAsia="Calibri" w:hAnsi="Calibri" w:cs="Times New Roman"/>
        </w:rPr>
      </w:pPr>
    </w:p>
    <w:p w14:paraId="249A8B4B" w14:textId="77777777" w:rsidR="00AB04B9" w:rsidRPr="00240530" w:rsidRDefault="00AB04B9" w:rsidP="00AB04B9">
      <w:pPr>
        <w:spacing w:after="200" w:line="276" w:lineRule="auto"/>
        <w:rPr>
          <w:rFonts w:ascii="Calibri" w:eastAsia="Calibri" w:hAnsi="Calibri" w:cs="Times New Roman"/>
        </w:rPr>
      </w:pPr>
    </w:p>
    <w:p w14:paraId="57DE8E11" w14:textId="77777777" w:rsidR="00AB04B9" w:rsidRPr="00240530" w:rsidRDefault="00AB04B9" w:rsidP="00AB04B9">
      <w:pPr>
        <w:spacing w:after="200" w:line="276" w:lineRule="auto"/>
        <w:rPr>
          <w:rFonts w:ascii="Calibri" w:eastAsia="Calibri" w:hAnsi="Calibri" w:cs="Times New Roman"/>
        </w:rPr>
      </w:pPr>
    </w:p>
    <w:p w14:paraId="0FFD0981" w14:textId="77777777" w:rsidR="00AB04B9" w:rsidRPr="00240530" w:rsidRDefault="00AB04B9" w:rsidP="00AB04B9">
      <w:pPr>
        <w:spacing w:after="200" w:line="276" w:lineRule="auto"/>
        <w:rPr>
          <w:rFonts w:ascii="Calibri" w:eastAsia="Calibri" w:hAnsi="Calibri" w:cs="Times New Roman"/>
        </w:rPr>
      </w:pPr>
    </w:p>
    <w:p w14:paraId="79625FD8" w14:textId="77777777" w:rsidR="00AB04B9" w:rsidRPr="00240530" w:rsidRDefault="00AB04B9" w:rsidP="00AB04B9">
      <w:pPr>
        <w:spacing w:after="200" w:line="276" w:lineRule="auto"/>
        <w:rPr>
          <w:rFonts w:ascii="Calibri" w:eastAsia="Calibri" w:hAnsi="Calibri" w:cs="Times New Roman"/>
        </w:rPr>
      </w:pPr>
    </w:p>
    <w:p w14:paraId="4E03D455" w14:textId="77777777" w:rsidR="00AB04B9" w:rsidRPr="00240530" w:rsidRDefault="00AB04B9" w:rsidP="00AB04B9">
      <w:pPr>
        <w:spacing w:after="200" w:line="276" w:lineRule="auto"/>
        <w:rPr>
          <w:rFonts w:ascii="Calibri" w:eastAsia="Calibri" w:hAnsi="Calibri" w:cs="Times New Roman"/>
        </w:rPr>
      </w:pPr>
      <w:r w:rsidRPr="00240530">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6669F326" wp14:editId="09A1E109">
                <wp:simplePos x="0" y="0"/>
                <wp:positionH relativeFrom="column">
                  <wp:posOffset>3998388</wp:posOffset>
                </wp:positionH>
                <wp:positionV relativeFrom="paragraph">
                  <wp:posOffset>328723</wp:posOffset>
                </wp:positionV>
                <wp:extent cx="2870791" cy="1419225"/>
                <wp:effectExtent l="0" t="0" r="6350" b="9525"/>
                <wp:wrapNone/>
                <wp:docPr id="11" name="Text Box 11"/>
                <wp:cNvGraphicFramePr/>
                <a:graphic xmlns:a="http://schemas.openxmlformats.org/drawingml/2006/main">
                  <a:graphicData uri="http://schemas.microsoft.com/office/word/2010/wordprocessingShape">
                    <wps:wsp>
                      <wps:cNvSpPr txBox="1"/>
                      <wps:spPr>
                        <a:xfrm>
                          <a:off x="0" y="0"/>
                          <a:ext cx="2870791" cy="1419225"/>
                        </a:xfrm>
                        <a:prstGeom prst="rect">
                          <a:avLst/>
                        </a:prstGeom>
                        <a:solidFill>
                          <a:sysClr val="window" lastClr="FFFFFF"/>
                        </a:solidFill>
                        <a:ln w="6350">
                          <a:noFill/>
                        </a:ln>
                        <a:effectLst/>
                      </wps:spPr>
                      <wps:txbx>
                        <w:txbxContent>
                          <w:p w14:paraId="736FB1B5" w14:textId="77777777" w:rsidR="00AB04B9" w:rsidRDefault="00AB04B9" w:rsidP="00AB04B9">
                            <w:r w:rsidRPr="00F66D74">
                              <w:rPr>
                                <w:b/>
                                <w:u w:val="single"/>
                              </w:rPr>
                              <w:t>Note:</w:t>
                            </w:r>
                            <w:r>
                              <w:t xml:space="preserve"> The UK became a net importer of oil in 2005, after 25 years of being a net exporter.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69F326" id="Text Box 11" o:spid="_x0000_s1035" type="#_x0000_t202" style="position:absolute;margin-left:314.85pt;margin-top:25.9pt;width:226.05pt;height:11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" fillcolor="window" stroked="f" strokeweight=".5pt">
                <v:textbox>
                  <w:txbxContent>
                    <w:p w14:paraId="736FB1B5" w14:textId="77777777" w:rsidR="00AB04B9" w:rsidRDefault="00AB04B9" w:rsidP="00AB04B9">
                      <w:r w:rsidRPr="00F66D74">
                        <w:rPr>
                          <w:b/>
                          <w:u w:val="single"/>
                        </w:rPr>
                        <w:t>Note:</w:t>
                      </w:r>
                      <w:r>
                        <w:t xml:space="preserve"> The UK became a net importer of oil in 2005, after 25 years of being a net exporter.</w:t>
                      </w:r>
                    </w:p>
                  </w:txbxContent>
                </v:textbox>
              </v:shape>
            </w:pict>
          </mc:Fallback>
        </mc:AlternateContent>
      </w:r>
    </w:p>
    <w:p w14:paraId="03F5AC41" w14:textId="77777777" w:rsidR="00AB04B9" w:rsidRPr="0096712D" w:rsidRDefault="00AB04B9" w:rsidP="00AB04B9">
      <w:pPr>
        <w:spacing w:after="200" w:line="276" w:lineRule="auto"/>
        <w:rPr>
          <w:rFonts w:ascii="Calibri" w:eastAsia="Calibri" w:hAnsi="Calibri" w:cs="Times New Roman"/>
          <w:bCs/>
        </w:rPr>
      </w:pPr>
      <w:r w:rsidRPr="006A4EE8">
        <w:rPr>
          <w:rFonts w:ascii="Calibri" w:eastAsia="Calibri" w:hAnsi="Calibri" w:cs="Times New Roman"/>
          <w:b/>
          <w:noProof/>
          <w:u w:val="single"/>
        </w:rPr>
        <w:lastRenderedPageBreak/>
        <mc:AlternateContent>
          <mc:Choice Requires="wps">
            <w:drawing>
              <wp:anchor distT="45720" distB="45720" distL="114300" distR="114300" simplePos="0" relativeHeight="251681792" behindDoc="0" locked="0" layoutInCell="1" allowOverlap="1" wp14:anchorId="2242BCC9" wp14:editId="75512C6E">
                <wp:simplePos x="0" y="0"/>
                <wp:positionH relativeFrom="margin">
                  <wp:posOffset>4167962</wp:posOffset>
                </wp:positionH>
                <wp:positionV relativeFrom="paragraph">
                  <wp:posOffset>266</wp:posOffset>
                </wp:positionV>
                <wp:extent cx="2360930" cy="2540635"/>
                <wp:effectExtent l="0" t="0" r="27940"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635"/>
                        </a:xfrm>
                        <a:prstGeom prst="rect">
                          <a:avLst/>
                        </a:prstGeom>
                        <a:solidFill>
                          <a:srgbClr val="FFFFFF"/>
                        </a:solidFill>
                        <a:ln w="9525">
                          <a:solidFill>
                            <a:srgbClr val="000000"/>
                          </a:solidFill>
                          <a:miter lim="800000"/>
                          <a:headEnd/>
                          <a:tailEnd/>
                        </a:ln>
                      </wps:spPr>
                      <wps:txbx>
                        <w:txbxContent>
                          <w:p w14:paraId="10AD3392"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42BCC9" id="_x0000_s1036" type="#_x0000_t202" style="position:absolute;margin-left:328.2pt;margin-top:0;width:185.9pt;height:200.05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">
                <v:textbox>
                  <w:txbxContent>
                    <w:p w14:paraId="10AD3392" w14:textId="77777777" w:rsidR="00AB04B9" w:rsidRDefault="00AB04B9" w:rsidP="00AB04B9">
                      <w:r>
                        <w:t>Effect on CA balance?</w:t>
                      </w:r>
                    </w:p>
                  </w:txbxContent>
                </v:textbox>
                <w10:wrap type="square" anchorx="margin"/>
              </v:shape>
            </w:pict>
          </mc:Fallback>
        </mc:AlternateContent>
      </w:r>
      <w:r w:rsidRPr="00240530">
        <w:rPr>
          <w:rFonts w:ascii="Calibri" w:eastAsia="Calibri" w:hAnsi="Calibri" w:cs="Times New Roman"/>
          <w:noProof/>
          <w:lang w:eastAsia="en-GB"/>
        </w:rPr>
        <w:drawing>
          <wp:anchor distT="0" distB="0" distL="114300" distR="114300" simplePos="0" relativeHeight="251674624" behindDoc="1" locked="0" layoutInCell="1" allowOverlap="1" wp14:anchorId="462267C1" wp14:editId="30F33141">
            <wp:simplePos x="0" y="0"/>
            <wp:positionH relativeFrom="column">
              <wp:posOffset>-53163</wp:posOffset>
            </wp:positionH>
            <wp:positionV relativeFrom="paragraph">
              <wp:posOffset>283313</wp:posOffset>
            </wp:positionV>
            <wp:extent cx="4120601" cy="2169042"/>
            <wp:effectExtent l="0" t="0" r="0" b="3175"/>
            <wp:wrapNone/>
            <wp:docPr id="16388" name="Picture 2" descr="http://yogichan.files.wordpress.com/2013/05/sterling-trade-weighted-index.jpg?w=545&amp;h=3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2" descr="http://yogichan.files.wordpress.com/2013/05/sterling-trade-weighted-index.jpg?w=545&amp;h=314">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649"/>
                    <a:stretch/>
                  </pic:blipFill>
                  <pic:spPr bwMode="auto">
                    <a:xfrm>
                      <a:off x="0" y="0"/>
                      <a:ext cx="4139464" cy="2178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0530">
        <w:rPr>
          <w:rFonts w:ascii="Calibri" w:eastAsia="Calibri" w:hAnsi="Calibri" w:cs="Times New Roman"/>
          <w:b/>
          <w:u w:val="single"/>
        </w:rPr>
        <w:t>Source 4</w:t>
      </w:r>
      <w:r w:rsidRPr="0096712D">
        <w:rPr>
          <w:rFonts w:ascii="Calibri" w:eastAsia="Calibri" w:hAnsi="Calibri" w:cs="Times New Roman"/>
          <w:b/>
          <w:u w:val="single"/>
        </w:rPr>
        <w:t>:</w:t>
      </w:r>
      <w:r w:rsidRPr="0096712D">
        <w:rPr>
          <w:rFonts w:ascii="Calibri" w:eastAsia="Calibri" w:hAnsi="Calibri" w:cs="Times New Roman"/>
          <w:bCs/>
        </w:rPr>
        <w:t xml:space="preserve"> Sterling trade weighted index, 1990-2013</w:t>
      </w:r>
    </w:p>
    <w:p w14:paraId="02DDF842" w14:textId="77777777" w:rsidR="00AB04B9" w:rsidRPr="00240530" w:rsidRDefault="00AB04B9" w:rsidP="00AB04B9">
      <w:pPr>
        <w:spacing w:after="200" w:line="276" w:lineRule="auto"/>
        <w:rPr>
          <w:rFonts w:ascii="Calibri" w:eastAsia="Calibri" w:hAnsi="Calibri" w:cs="Times New Roman"/>
        </w:rPr>
      </w:pPr>
    </w:p>
    <w:p w14:paraId="1889A9C3" w14:textId="77777777" w:rsidR="00AB04B9" w:rsidRPr="00240530" w:rsidRDefault="00AB04B9" w:rsidP="00AB04B9">
      <w:pPr>
        <w:spacing w:after="200" w:line="276" w:lineRule="auto"/>
        <w:rPr>
          <w:rFonts w:ascii="Calibri" w:eastAsia="Calibri" w:hAnsi="Calibri" w:cs="Times New Roman"/>
        </w:rPr>
      </w:pPr>
    </w:p>
    <w:p w14:paraId="744250A4" w14:textId="77777777" w:rsidR="00AB04B9" w:rsidRPr="00240530" w:rsidRDefault="00AB04B9" w:rsidP="00AB04B9">
      <w:pPr>
        <w:spacing w:after="200" w:line="276" w:lineRule="auto"/>
        <w:rPr>
          <w:rFonts w:ascii="Calibri" w:eastAsia="Calibri" w:hAnsi="Calibri" w:cs="Times New Roman"/>
        </w:rPr>
      </w:pPr>
    </w:p>
    <w:p w14:paraId="2F1C9A44" w14:textId="77777777" w:rsidR="00AB04B9" w:rsidRPr="00240530" w:rsidRDefault="00AB04B9" w:rsidP="00AB04B9">
      <w:pPr>
        <w:spacing w:after="200" w:line="276" w:lineRule="auto"/>
        <w:rPr>
          <w:rFonts w:ascii="Calibri" w:eastAsia="Calibri" w:hAnsi="Calibri" w:cs="Times New Roman"/>
        </w:rPr>
      </w:pPr>
    </w:p>
    <w:p w14:paraId="7756F1C0" w14:textId="77777777" w:rsidR="00AB04B9" w:rsidRPr="00240530" w:rsidRDefault="00AB04B9" w:rsidP="00AB04B9">
      <w:pPr>
        <w:spacing w:after="200" w:line="276" w:lineRule="auto"/>
        <w:rPr>
          <w:rFonts w:ascii="Calibri" w:eastAsia="Calibri" w:hAnsi="Calibri" w:cs="Times New Roman"/>
        </w:rPr>
      </w:pPr>
    </w:p>
    <w:p w14:paraId="5D8544CA" w14:textId="77777777" w:rsidR="00AB04B9" w:rsidRPr="00240530" w:rsidRDefault="00AB04B9" w:rsidP="00AB04B9">
      <w:pPr>
        <w:spacing w:after="200" w:line="276" w:lineRule="auto"/>
        <w:rPr>
          <w:rFonts w:ascii="Calibri" w:eastAsia="Calibri" w:hAnsi="Calibri" w:cs="Times New Roman"/>
        </w:rPr>
      </w:pPr>
    </w:p>
    <w:p w14:paraId="5CACE4E7" w14:textId="77777777" w:rsidR="00AB04B9" w:rsidRPr="00240530" w:rsidRDefault="00AB04B9" w:rsidP="00AB04B9">
      <w:pPr>
        <w:spacing w:after="200" w:line="276" w:lineRule="auto"/>
        <w:rPr>
          <w:rFonts w:ascii="Calibri" w:eastAsia="Calibri" w:hAnsi="Calibri" w:cs="Times New Roman"/>
        </w:rPr>
      </w:pPr>
    </w:p>
    <w:p w14:paraId="6FD664DB" w14:textId="77777777" w:rsidR="00AB04B9" w:rsidRPr="00240530" w:rsidRDefault="00AB04B9" w:rsidP="00AB04B9">
      <w:pPr>
        <w:spacing w:after="200" w:line="276" w:lineRule="auto"/>
        <w:rPr>
          <w:rFonts w:ascii="Calibri" w:eastAsia="Calibri" w:hAnsi="Calibri" w:cs="Times New Roman"/>
          <w:b/>
          <w:u w:val="single"/>
        </w:rPr>
      </w:pPr>
    </w:p>
    <w:p w14:paraId="0EE817D4" w14:textId="77777777" w:rsidR="00AB04B9" w:rsidRPr="00240530" w:rsidRDefault="00AB04B9" w:rsidP="00AB04B9">
      <w:pPr>
        <w:spacing w:after="200" w:line="276" w:lineRule="auto"/>
        <w:rPr>
          <w:rFonts w:ascii="Calibri" w:eastAsia="Calibri" w:hAnsi="Calibri" w:cs="Times New Roman"/>
          <w:b/>
          <w:u w:val="single"/>
        </w:rPr>
      </w:pPr>
      <w:r w:rsidRPr="006A4EE8">
        <w:rPr>
          <w:rFonts w:ascii="Calibri" w:eastAsia="Calibri" w:hAnsi="Calibri" w:cs="Times New Roman"/>
          <w:b/>
          <w:noProof/>
          <w:u w:val="single"/>
        </w:rPr>
        <mc:AlternateContent>
          <mc:Choice Requires="wps">
            <w:drawing>
              <wp:anchor distT="45720" distB="45720" distL="114300" distR="114300" simplePos="0" relativeHeight="251682816" behindDoc="0" locked="0" layoutInCell="1" allowOverlap="1" wp14:anchorId="7CB551CB" wp14:editId="530FC804">
                <wp:simplePos x="0" y="0"/>
                <wp:positionH relativeFrom="margin">
                  <wp:posOffset>3519170</wp:posOffset>
                </wp:positionH>
                <wp:positionV relativeFrom="paragraph">
                  <wp:posOffset>118110</wp:posOffset>
                </wp:positionV>
                <wp:extent cx="3278505" cy="2540635"/>
                <wp:effectExtent l="0" t="0" r="17145" b="120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2540635"/>
                        </a:xfrm>
                        <a:prstGeom prst="rect">
                          <a:avLst/>
                        </a:prstGeom>
                        <a:solidFill>
                          <a:srgbClr val="FFFFFF"/>
                        </a:solidFill>
                        <a:ln w="9525">
                          <a:solidFill>
                            <a:srgbClr val="000000"/>
                          </a:solidFill>
                          <a:miter lim="800000"/>
                          <a:headEnd/>
                          <a:tailEnd/>
                        </a:ln>
                      </wps:spPr>
                      <wps:txbx>
                        <w:txbxContent>
                          <w:p w14:paraId="1C9FC4E1"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551CB" id="_x0000_s1037" type="#_x0000_t202" style="position:absolute;margin-left:277.1pt;margin-top:9.3pt;width:258.15pt;height:200.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">
                <v:textbox>
                  <w:txbxContent>
                    <w:p w14:paraId="1C9FC4E1" w14:textId="77777777" w:rsidR="00AB04B9" w:rsidRDefault="00AB04B9" w:rsidP="00AB04B9">
                      <w:r>
                        <w:t>Effect on CA balance?</w:t>
                      </w:r>
                    </w:p>
                  </w:txbxContent>
                </v:textbox>
                <w10:wrap type="square" anchorx="margin"/>
              </v:shape>
            </w:pict>
          </mc:Fallback>
        </mc:AlternateContent>
      </w:r>
      <w:r w:rsidRPr="00240530">
        <w:rPr>
          <w:rFonts w:ascii="Calibri" w:eastAsia="Calibri" w:hAnsi="Calibri" w:cs="Times New Roman"/>
          <w:b/>
          <w:u w:val="single"/>
        </w:rPr>
        <w:t>Source 5:</w:t>
      </w:r>
      <w:r w:rsidRPr="0096712D">
        <w:rPr>
          <w:rFonts w:ascii="Calibri" w:eastAsia="Calibri" w:hAnsi="Calibri" w:cs="Times New Roman"/>
          <w:bCs/>
        </w:rPr>
        <w:t xml:space="preserve"> UK average house prices (nominal, £), 1985-2009</w:t>
      </w:r>
    </w:p>
    <w:p w14:paraId="78E6D3A3" w14:textId="77777777" w:rsidR="00AB04B9" w:rsidRPr="00240530" w:rsidRDefault="00AB04B9" w:rsidP="00AB04B9">
      <w:pPr>
        <w:spacing w:after="200" w:line="276" w:lineRule="auto"/>
        <w:rPr>
          <w:rFonts w:ascii="Calibri" w:eastAsia="Calibri" w:hAnsi="Calibri" w:cs="Times New Roman"/>
        </w:rPr>
      </w:pPr>
      <w:r w:rsidRPr="00240530">
        <w:rPr>
          <w:rFonts w:ascii="Arial" w:eastAsia="Calibri" w:hAnsi="Arial" w:cs="Arial"/>
          <w:noProof/>
          <w:color w:val="2288BB"/>
          <w:sz w:val="18"/>
          <w:szCs w:val="18"/>
          <w:lang w:eastAsia="en-GB"/>
        </w:rPr>
        <w:drawing>
          <wp:anchor distT="0" distB="0" distL="114300" distR="114300" simplePos="0" relativeHeight="251675648" behindDoc="1" locked="0" layoutInCell="1" allowOverlap="1" wp14:anchorId="1F791141" wp14:editId="0297AF40">
            <wp:simplePos x="0" y="0"/>
            <wp:positionH relativeFrom="margin">
              <wp:align>left</wp:align>
            </wp:positionH>
            <wp:positionV relativeFrom="paragraph">
              <wp:posOffset>6350</wp:posOffset>
            </wp:positionV>
            <wp:extent cx="3267075" cy="2661920"/>
            <wp:effectExtent l="0" t="0" r="9525" b="5080"/>
            <wp:wrapNone/>
            <wp:docPr id="31" name="Picture 31" descr="http://www.economicshelp.org/uploaded_images/house-prices-85-09-74459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conomicshelp.org/uploaded_images/house-prices-85-09-744595.jpg">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8250" t="10784" r="17500" b="10130"/>
                    <a:stretch/>
                  </pic:blipFill>
                  <pic:spPr bwMode="auto">
                    <a:xfrm>
                      <a:off x="0" y="0"/>
                      <a:ext cx="3267075" cy="266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521A30" w14:textId="77777777" w:rsidR="00AB04B9" w:rsidRPr="00240530" w:rsidRDefault="00AB04B9" w:rsidP="00AB04B9">
      <w:pPr>
        <w:spacing w:after="200" w:line="276" w:lineRule="auto"/>
        <w:rPr>
          <w:rFonts w:ascii="Calibri" w:eastAsia="Calibri" w:hAnsi="Calibri" w:cs="Times New Roman"/>
        </w:rPr>
      </w:pPr>
    </w:p>
    <w:p w14:paraId="4AC37496" w14:textId="77777777" w:rsidR="00AB04B9" w:rsidRPr="00240530" w:rsidRDefault="00AB04B9" w:rsidP="00AB04B9">
      <w:pPr>
        <w:spacing w:after="200" w:line="276" w:lineRule="auto"/>
        <w:rPr>
          <w:rFonts w:ascii="Calibri" w:eastAsia="Calibri" w:hAnsi="Calibri" w:cs="Times New Roman"/>
        </w:rPr>
      </w:pPr>
    </w:p>
    <w:p w14:paraId="475C6D77" w14:textId="77777777" w:rsidR="00AB04B9" w:rsidRPr="00240530" w:rsidRDefault="00AB04B9" w:rsidP="00AB04B9">
      <w:pPr>
        <w:spacing w:after="200" w:line="276" w:lineRule="auto"/>
        <w:rPr>
          <w:rFonts w:ascii="Calibri" w:eastAsia="Calibri" w:hAnsi="Calibri" w:cs="Times New Roman"/>
        </w:rPr>
      </w:pPr>
    </w:p>
    <w:p w14:paraId="3FE0594E" w14:textId="77777777" w:rsidR="00AB04B9" w:rsidRPr="00240530" w:rsidRDefault="00AB04B9" w:rsidP="00AB04B9">
      <w:pPr>
        <w:spacing w:after="200" w:line="276" w:lineRule="auto"/>
        <w:rPr>
          <w:rFonts w:ascii="Calibri" w:eastAsia="Calibri" w:hAnsi="Calibri" w:cs="Times New Roman"/>
        </w:rPr>
      </w:pPr>
    </w:p>
    <w:p w14:paraId="1CCECE78" w14:textId="77777777" w:rsidR="00AB04B9" w:rsidRPr="00240530" w:rsidRDefault="00AB04B9" w:rsidP="00AB04B9">
      <w:pPr>
        <w:spacing w:after="200" w:line="276" w:lineRule="auto"/>
        <w:rPr>
          <w:rFonts w:ascii="Calibri" w:eastAsia="Calibri" w:hAnsi="Calibri" w:cs="Times New Roman"/>
        </w:rPr>
      </w:pPr>
    </w:p>
    <w:p w14:paraId="44D38FDC" w14:textId="77777777" w:rsidR="00AB04B9" w:rsidRPr="00240530" w:rsidRDefault="00AB04B9" w:rsidP="00AB04B9">
      <w:pPr>
        <w:spacing w:after="200" w:line="276" w:lineRule="auto"/>
        <w:rPr>
          <w:rFonts w:ascii="Calibri" w:eastAsia="Calibri" w:hAnsi="Calibri" w:cs="Times New Roman"/>
          <w:b/>
          <w:u w:val="single"/>
        </w:rPr>
      </w:pPr>
    </w:p>
    <w:p w14:paraId="0342C298" w14:textId="77777777" w:rsidR="00AB04B9" w:rsidRPr="00240530" w:rsidRDefault="00AB04B9" w:rsidP="00AB04B9">
      <w:pPr>
        <w:spacing w:after="200" w:line="276" w:lineRule="auto"/>
        <w:rPr>
          <w:rFonts w:ascii="Calibri" w:eastAsia="Calibri" w:hAnsi="Calibri" w:cs="Times New Roman"/>
          <w:b/>
          <w:u w:val="single"/>
        </w:rPr>
      </w:pPr>
    </w:p>
    <w:p w14:paraId="332FE243" w14:textId="77777777" w:rsidR="00AB04B9" w:rsidRPr="00240530" w:rsidRDefault="00AB04B9" w:rsidP="00AB04B9">
      <w:pPr>
        <w:spacing w:after="200" w:line="276" w:lineRule="auto"/>
        <w:rPr>
          <w:rFonts w:ascii="Calibri" w:eastAsia="Calibri" w:hAnsi="Calibri" w:cs="Times New Roman"/>
          <w:b/>
          <w:u w:val="single"/>
        </w:rPr>
      </w:pPr>
    </w:p>
    <w:p w14:paraId="4F080227" w14:textId="77777777" w:rsidR="00AB04B9" w:rsidRPr="006A4EE8" w:rsidRDefault="00AB04B9" w:rsidP="00AB04B9">
      <w:pPr>
        <w:spacing w:after="200" w:line="276" w:lineRule="auto"/>
        <w:rPr>
          <w:rFonts w:ascii="Calibri" w:eastAsia="Calibri" w:hAnsi="Calibri" w:cs="Times New Roman"/>
          <w:b/>
          <w:u w:val="single"/>
        </w:rPr>
      </w:pPr>
      <w:r w:rsidRPr="006A4EE8">
        <w:rPr>
          <w:rFonts w:ascii="Calibri" w:eastAsia="Calibri" w:hAnsi="Calibri" w:cs="Times New Roman"/>
          <w:b/>
          <w:noProof/>
          <w:u w:val="single"/>
        </w:rPr>
        <mc:AlternateContent>
          <mc:Choice Requires="wps">
            <w:drawing>
              <wp:anchor distT="45720" distB="45720" distL="114300" distR="114300" simplePos="0" relativeHeight="251683840" behindDoc="0" locked="0" layoutInCell="1" allowOverlap="1" wp14:anchorId="102AEC6A" wp14:editId="59BC60E5">
                <wp:simplePos x="0" y="0"/>
                <wp:positionH relativeFrom="margin">
                  <wp:posOffset>3800475</wp:posOffset>
                </wp:positionH>
                <wp:positionV relativeFrom="paragraph">
                  <wp:posOffset>12700</wp:posOffset>
                </wp:positionV>
                <wp:extent cx="3028950" cy="2955290"/>
                <wp:effectExtent l="0" t="0" r="1905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955290"/>
                        </a:xfrm>
                        <a:prstGeom prst="rect">
                          <a:avLst/>
                        </a:prstGeom>
                        <a:solidFill>
                          <a:srgbClr val="FFFFFF"/>
                        </a:solidFill>
                        <a:ln w="9525">
                          <a:solidFill>
                            <a:srgbClr val="000000"/>
                          </a:solidFill>
                          <a:miter lim="800000"/>
                          <a:headEnd/>
                          <a:tailEnd/>
                        </a:ln>
                      </wps:spPr>
                      <wps:txbx>
                        <w:txbxContent>
                          <w:p w14:paraId="073DFB10" w14:textId="77777777" w:rsidR="00AB04B9" w:rsidRDefault="00AB04B9" w:rsidP="00AB04B9">
                            <w:r>
                              <w:t>Effect on CA balance?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AEC6A" id="_x0000_s1038" type="#_x0000_t202" style="position:absolute;margin-left:299.25pt;margin-top:1pt;width:238.5pt;height:232.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">
                <v:textbox>
                  <w:txbxContent>
                    <w:p w14:paraId="073DFB10" w14:textId="77777777" w:rsidR="00AB04B9" w:rsidRDefault="00AB04B9" w:rsidP="00AB04B9">
                      <w:r>
                        <w:t>Effect on CA balance?</w:t>
                      </w:r>
                    </w:p>
                  </w:txbxContent>
                </v:textbox>
                <w10:wrap type="square" anchorx="margin"/>
              </v:shape>
            </w:pict>
          </mc:Fallback>
        </mc:AlternateContent>
      </w:r>
      <w:r w:rsidRPr="00240530">
        <w:rPr>
          <w:rFonts w:ascii="Calibri" w:eastAsia="Calibri" w:hAnsi="Calibri" w:cs="Times New Roman"/>
          <w:b/>
          <w:u w:val="single"/>
        </w:rPr>
        <w:t>Source 6:</w:t>
      </w:r>
      <w:r w:rsidRPr="0096712D">
        <w:rPr>
          <w:rFonts w:ascii="Calibri" w:eastAsia="Calibri" w:hAnsi="Calibri" w:cs="Times New Roman"/>
          <w:bCs/>
        </w:rPr>
        <w:t xml:space="preserve"> GDP per hour worked (UK = 100), 1990-2011</w:t>
      </w:r>
      <w:r w:rsidRPr="000C22B1">
        <w:rPr>
          <w:rFonts w:ascii="Calibri" w:eastAsia="Calibri" w:hAnsi="Calibri" w:cs="Times New Roman"/>
          <w:b/>
          <w:noProof/>
          <w:sz w:val="24"/>
          <w:szCs w:val="24"/>
          <w:u w:val="single"/>
          <w:lang w:eastAsia="en-GB"/>
        </w:rPr>
        <w:drawing>
          <wp:anchor distT="0" distB="0" distL="114300" distR="114300" simplePos="0" relativeHeight="251676672" behindDoc="1" locked="0" layoutInCell="1" allowOverlap="1" wp14:anchorId="2ADE1F7D" wp14:editId="266AC046">
            <wp:simplePos x="0" y="0"/>
            <wp:positionH relativeFrom="column">
              <wp:posOffset>0</wp:posOffset>
            </wp:positionH>
            <wp:positionV relativeFrom="paragraph">
              <wp:posOffset>293370</wp:posOffset>
            </wp:positionV>
            <wp:extent cx="3800475" cy="2439670"/>
            <wp:effectExtent l="0" t="0" r="0" b="0"/>
            <wp:wrapNone/>
            <wp:docPr id="20483" name="Picture 6" descr="http://pearsonblog.campaignserver.co.uk/wp-content/uploads/Productivity-time-serie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6" descr="http://pearsonblog.campaignserver.co.uk/wp-content/uploads/Productivity-time-series.jpg">
                      <a:hlinkClick r:id="rId17"/>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4493" t="38" r="-4493" b="14375"/>
                    <a:stretch/>
                  </pic:blipFill>
                  <pic:spPr bwMode="auto">
                    <a:xfrm>
                      <a:off x="0" y="0"/>
                      <a:ext cx="3800475" cy="2439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476C89" w14:textId="77777777" w:rsidR="00AB04B9" w:rsidRDefault="00AB04B9" w:rsidP="00AB04B9">
      <w:r>
        <w:br w:type="page"/>
      </w:r>
    </w:p>
    <w:p w14:paraId="2C1B797F" w14:textId="5AE268D2" w:rsidR="00AB04B9" w:rsidRPr="00A731F9" w:rsidRDefault="00AB04B9" w:rsidP="00AB04B9">
      <w:pPr>
        <w:pStyle w:val="Heading1"/>
      </w:pPr>
      <w:r w:rsidRPr="00A731F9">
        <w:lastRenderedPageBreak/>
        <w:t>Presentation</w:t>
      </w:r>
      <w:r>
        <w:t xml:space="preserve"> 3a – I</w:t>
      </w:r>
      <w:r w:rsidRPr="0014320B">
        <w:t>mpacts of Current Account Deficits</w:t>
      </w:r>
      <w:r>
        <w:t xml:space="preserve"> (Macro Objectives)</w:t>
      </w:r>
    </w:p>
    <w:p w14:paraId="3510B9AE" w14:textId="77777777" w:rsidR="00AB04B9" w:rsidRDefault="00AB04B9" w:rsidP="00AB04B9">
      <w:r>
        <w:t>Complete the activities below so as to have a complete set of Notes:</w:t>
      </w:r>
    </w:p>
    <w:p w14:paraId="5DB0248F" w14:textId="77777777" w:rsidR="00AB04B9" w:rsidRDefault="00AB04B9" w:rsidP="00AB04B9">
      <w:r w:rsidRPr="005866F3">
        <w:rPr>
          <w:b/>
          <w:bCs/>
          <w:u w:val="single"/>
        </w:rPr>
        <w:t>Key Notes:</w:t>
      </w:r>
      <w:r>
        <w:rPr>
          <w:b/>
          <w:bCs/>
        </w:rPr>
        <w:t xml:space="preserve"> </w:t>
      </w:r>
      <w:r w:rsidRPr="005866F3">
        <w:rPr>
          <w:i/>
          <w:iCs/>
        </w:rPr>
        <w:t>Impacts on other macroeconomic objectives</w:t>
      </w:r>
    </w:p>
    <w:p w14:paraId="49776A10" w14:textId="77777777" w:rsidR="00AB04B9" w:rsidRDefault="00AB04B9" w:rsidP="00AB04B9">
      <w:r w:rsidRPr="005866F3">
        <w:t>We need to understand the effect of CA deficits on the economy, particularly in relation to the other macroeconomic objectives</w:t>
      </w:r>
    </w:p>
    <w:p w14:paraId="052CBD62" w14:textId="77777777" w:rsidR="00AB04B9" w:rsidRDefault="00AB04B9" w:rsidP="00AB04B9">
      <w:pPr>
        <w:rPr>
          <w:b/>
          <w:bCs/>
          <w:u w:val="single"/>
        </w:rPr>
      </w:pPr>
    </w:p>
    <w:p w14:paraId="206A1CB7" w14:textId="77777777" w:rsidR="00AB04B9" w:rsidRDefault="00AB04B9" w:rsidP="00AB04B9">
      <w:r>
        <w:rPr>
          <w:b/>
          <w:bCs/>
          <w:u w:val="single"/>
        </w:rPr>
        <w:t>Table:</w:t>
      </w:r>
      <w:r>
        <w:t xml:space="preserve"> Complete the table below to quickly summarise the impact of a CA deficit on the other macroeconomic objectives</w:t>
      </w:r>
    </w:p>
    <w:tbl>
      <w:tblPr>
        <w:tblStyle w:val="TableGrid"/>
        <w:tblW w:w="10500" w:type="dxa"/>
        <w:tblLook w:val="04A0" w:firstRow="1" w:lastRow="0" w:firstColumn="1" w:lastColumn="0" w:noHBand="0" w:noVBand="1"/>
      </w:tblPr>
      <w:tblGrid>
        <w:gridCol w:w="3500"/>
        <w:gridCol w:w="3500"/>
        <w:gridCol w:w="3500"/>
      </w:tblGrid>
      <w:tr w:rsidR="00AB04B9" w14:paraId="6DBEFAF1" w14:textId="77777777" w:rsidTr="008A6F3C">
        <w:trPr>
          <w:trHeight w:val="273"/>
        </w:trPr>
        <w:tc>
          <w:tcPr>
            <w:tcW w:w="3500" w:type="dxa"/>
          </w:tcPr>
          <w:p w14:paraId="21DC503B" w14:textId="77777777" w:rsidR="00AB04B9" w:rsidRDefault="00AB04B9" w:rsidP="008A6F3C">
            <w:r>
              <w:t>U/E</w:t>
            </w:r>
          </w:p>
        </w:tc>
        <w:tc>
          <w:tcPr>
            <w:tcW w:w="3500" w:type="dxa"/>
          </w:tcPr>
          <w:p w14:paraId="1BFEA04F" w14:textId="77777777" w:rsidR="00AB04B9" w:rsidRDefault="00AB04B9" w:rsidP="008A6F3C">
            <w:r>
              <w:t>Econ Growth</w:t>
            </w:r>
          </w:p>
        </w:tc>
        <w:tc>
          <w:tcPr>
            <w:tcW w:w="3500" w:type="dxa"/>
          </w:tcPr>
          <w:p w14:paraId="1258A502" w14:textId="77777777" w:rsidR="00AB04B9" w:rsidRDefault="00AB04B9" w:rsidP="008A6F3C">
            <w:r>
              <w:t>Inflation</w:t>
            </w:r>
          </w:p>
        </w:tc>
      </w:tr>
      <w:tr w:rsidR="00AB04B9" w14:paraId="0A708446" w14:textId="77777777" w:rsidTr="008A6F3C">
        <w:trPr>
          <w:trHeight w:val="1367"/>
        </w:trPr>
        <w:tc>
          <w:tcPr>
            <w:tcW w:w="3500" w:type="dxa"/>
            <w:vAlign w:val="center"/>
          </w:tcPr>
          <w:p w14:paraId="52ADD8C0" w14:textId="77777777" w:rsidR="00AB04B9" w:rsidRDefault="00AB04B9" w:rsidP="008A6F3C">
            <w:pPr>
              <w:jc w:val="center"/>
            </w:pPr>
            <w:r w:rsidRPr="00E35FEE">
              <w:rPr>
                <w:rFonts w:cstheme="minorHAnsi"/>
                <w:b/>
                <w:bCs/>
                <w:sz w:val="52"/>
                <w:szCs w:val="52"/>
              </w:rPr>
              <w:t>↑</w:t>
            </w:r>
            <w:r>
              <w:t xml:space="preserve"> or </w:t>
            </w:r>
            <w:r w:rsidRPr="00E35FEE">
              <w:rPr>
                <w:rFonts w:cstheme="minorHAnsi"/>
                <w:b/>
                <w:bCs/>
                <w:sz w:val="52"/>
                <w:szCs w:val="52"/>
              </w:rPr>
              <w:t>↓</w:t>
            </w:r>
          </w:p>
        </w:tc>
        <w:tc>
          <w:tcPr>
            <w:tcW w:w="3500" w:type="dxa"/>
            <w:vAlign w:val="center"/>
          </w:tcPr>
          <w:p w14:paraId="7261187C" w14:textId="77777777" w:rsidR="00AB04B9" w:rsidRDefault="00AB04B9" w:rsidP="008A6F3C">
            <w:pPr>
              <w:jc w:val="center"/>
            </w:pPr>
            <w:r w:rsidRPr="00E35FEE">
              <w:rPr>
                <w:rFonts w:cstheme="minorHAnsi"/>
                <w:b/>
                <w:bCs/>
                <w:sz w:val="52"/>
                <w:szCs w:val="52"/>
              </w:rPr>
              <w:t>↑</w:t>
            </w:r>
            <w:r>
              <w:t xml:space="preserve"> or </w:t>
            </w:r>
            <w:r w:rsidRPr="00E35FEE">
              <w:rPr>
                <w:rFonts w:cstheme="minorHAnsi"/>
                <w:b/>
                <w:bCs/>
                <w:sz w:val="52"/>
                <w:szCs w:val="52"/>
              </w:rPr>
              <w:t>↓</w:t>
            </w:r>
          </w:p>
        </w:tc>
        <w:tc>
          <w:tcPr>
            <w:tcW w:w="3500" w:type="dxa"/>
            <w:vAlign w:val="center"/>
          </w:tcPr>
          <w:p w14:paraId="11F54BFB" w14:textId="77777777" w:rsidR="00AB04B9" w:rsidRDefault="00AB04B9" w:rsidP="008A6F3C">
            <w:pPr>
              <w:jc w:val="center"/>
            </w:pPr>
            <w:r w:rsidRPr="00E35FEE">
              <w:rPr>
                <w:rFonts w:cstheme="minorHAnsi"/>
                <w:b/>
                <w:bCs/>
                <w:sz w:val="52"/>
                <w:szCs w:val="52"/>
              </w:rPr>
              <w:t>↑</w:t>
            </w:r>
            <w:r>
              <w:t xml:space="preserve"> or </w:t>
            </w:r>
            <w:r w:rsidRPr="00E35FEE">
              <w:rPr>
                <w:rFonts w:cstheme="minorHAnsi"/>
                <w:b/>
                <w:bCs/>
                <w:sz w:val="52"/>
                <w:szCs w:val="52"/>
              </w:rPr>
              <w:t>↓</w:t>
            </w:r>
          </w:p>
        </w:tc>
      </w:tr>
    </w:tbl>
    <w:p w14:paraId="198F2BBA" w14:textId="77777777" w:rsidR="00AB04B9" w:rsidRPr="005866F3" w:rsidRDefault="00AB04B9" w:rsidP="00AB04B9"/>
    <w:p w14:paraId="248D3E30" w14:textId="77777777" w:rsidR="00AB04B9" w:rsidRPr="005866F3" w:rsidRDefault="00AB04B9" w:rsidP="00AB04B9">
      <w:r w:rsidRPr="005866F3">
        <w:rPr>
          <w:i/>
          <w:iCs/>
        </w:rPr>
        <w:t>Unemployment:</w:t>
      </w:r>
      <w:r w:rsidRPr="005866F3">
        <w:rPr>
          <w:b/>
          <w:bCs/>
        </w:rPr>
        <w:t xml:space="preserve"> </w:t>
      </w:r>
      <w:r w:rsidRPr="005866F3">
        <w:t xml:space="preserve">Likely to rise if the deficit is caused by a loss of price or non-price competitiveness of UK production. </w:t>
      </w:r>
    </w:p>
    <w:p w14:paraId="59977314" w14:textId="77777777" w:rsidR="00AB04B9" w:rsidRPr="000439D4" w:rsidRDefault="00AB04B9" w:rsidP="00AB04B9">
      <w:pPr>
        <w:ind w:firstLine="720"/>
        <w:rPr>
          <w:noProof/>
        </w:rPr>
      </w:pPr>
      <w:r w:rsidRPr="000439D4">
        <w:rPr>
          <w:noProof/>
        </w:rPr>
        <w:t xml:space="preserve">Caused by </w:t>
      </w:r>
      <w:r w:rsidRPr="000439D4">
        <w:rPr>
          <w:noProof/>
        </w:rPr>
        <w:sym w:font="Wingdings 3" w:char="F090"/>
      </w:r>
      <w:r w:rsidRPr="000439D4">
        <w:rPr>
          <w:noProof/>
        </w:rPr>
        <w:t xml:space="preserve">X  and the suppression of AD. </w:t>
      </w:r>
    </w:p>
    <w:p w14:paraId="2226B696" w14:textId="77777777" w:rsidR="00AB04B9" w:rsidRPr="005866F3" w:rsidRDefault="00AB04B9" w:rsidP="00AB04B9">
      <w:pPr>
        <w:ind w:firstLine="720"/>
      </w:pPr>
      <w:r w:rsidRPr="005866F3">
        <w:rPr>
          <w:i/>
          <w:iCs/>
        </w:rPr>
        <w:t>However:</w:t>
      </w:r>
      <w:r w:rsidRPr="005866F3">
        <w:t xml:space="preserve"> If the Deficit is caused by a domestic boom, then U</w:t>
      </w:r>
      <w:r>
        <w:t>/</w:t>
      </w:r>
      <w:r w:rsidRPr="005866F3">
        <w:t>E will be low</w:t>
      </w:r>
    </w:p>
    <w:p w14:paraId="423756AF" w14:textId="77777777" w:rsidR="00AB04B9" w:rsidRDefault="00AB04B9" w:rsidP="00AB04B9">
      <w:pPr>
        <w:rPr>
          <w:b/>
          <w:bCs/>
        </w:rPr>
      </w:pPr>
    </w:p>
    <w:p w14:paraId="60054845" w14:textId="77777777" w:rsidR="00AB04B9" w:rsidRPr="005866F3" w:rsidRDefault="00AB04B9" w:rsidP="00AB04B9">
      <w:r w:rsidRPr="005866F3">
        <w:rPr>
          <w:i/>
          <w:iCs/>
        </w:rPr>
        <w:t>Lower short run growth:</w:t>
      </w:r>
      <w:r w:rsidRPr="005866F3">
        <w:t xml:space="preserve"> (X &lt; M) = a loss of potential AD and slower growth. If sustained into the long run, slower growth will undermine the standard of living. </w:t>
      </w:r>
    </w:p>
    <w:p w14:paraId="45B270F5" w14:textId="77777777" w:rsidR="00AB04B9" w:rsidRPr="005866F3" w:rsidRDefault="00AB04B9" w:rsidP="00AB04B9">
      <w:pPr>
        <w:ind w:left="720"/>
      </w:pPr>
      <w:r w:rsidRPr="005866F3">
        <w:rPr>
          <w:i/>
          <w:iCs/>
        </w:rPr>
        <w:t>However:</w:t>
      </w:r>
      <w:r w:rsidRPr="005866F3">
        <w:rPr>
          <w:b/>
          <w:bCs/>
        </w:rPr>
        <w:t xml:space="preserve"> </w:t>
      </w:r>
      <w:r w:rsidRPr="005866F3">
        <w:t>Imports can boost living standards in the SR as there will be more G&amp;S being consumed by domestic households</w:t>
      </w:r>
    </w:p>
    <w:p w14:paraId="69A44470" w14:textId="77777777" w:rsidR="00AB04B9" w:rsidRDefault="00AB04B9" w:rsidP="00AB04B9">
      <w:pPr>
        <w:rPr>
          <w:i/>
          <w:iCs/>
        </w:rPr>
      </w:pPr>
    </w:p>
    <w:p w14:paraId="5DE269EE" w14:textId="77777777" w:rsidR="00AB04B9" w:rsidRPr="005866F3" w:rsidRDefault="00AB04B9" w:rsidP="00AB04B9">
      <w:r w:rsidRPr="005866F3">
        <w:rPr>
          <w:i/>
          <w:iCs/>
        </w:rPr>
        <w:t>Cost-push inflation:</w:t>
      </w:r>
      <w:r w:rsidRPr="005866F3">
        <w:rPr>
          <w:b/>
          <w:bCs/>
        </w:rPr>
        <w:t xml:space="preserve"> </w:t>
      </w:r>
      <w:r w:rsidRPr="005866F3">
        <w:t xml:space="preserve">will occur if the deficit is caused by </w:t>
      </w:r>
      <w:r w:rsidRPr="005866F3">
        <w:sym w:font="Wingdings 3" w:char="F08F"/>
      </w:r>
      <w:r w:rsidRPr="005866F3">
        <w:t xml:space="preserve">M due to rising raw material prices increasing the value of M (AKA imported inflation). </w:t>
      </w:r>
    </w:p>
    <w:p w14:paraId="5206C938" w14:textId="77777777" w:rsidR="00AB04B9" w:rsidRPr="005866F3" w:rsidRDefault="00AB04B9" w:rsidP="00AB04B9">
      <w:pPr>
        <w:ind w:firstLine="720"/>
      </w:pPr>
      <w:r w:rsidRPr="005866F3">
        <w:rPr>
          <w:i/>
          <w:iCs/>
        </w:rPr>
        <w:t>However:</w:t>
      </w:r>
      <w:r w:rsidRPr="005866F3">
        <w:rPr>
          <w:b/>
          <w:bCs/>
        </w:rPr>
        <w:t xml:space="preserve"> </w:t>
      </w:r>
      <w:r w:rsidRPr="005866F3">
        <w:t>Higher M will suppress AD growth, reducing demand pull inflation</w:t>
      </w:r>
    </w:p>
    <w:p w14:paraId="6962498D" w14:textId="77777777" w:rsidR="00AB04B9" w:rsidRDefault="00AB04B9" w:rsidP="00AB04B9">
      <w:pPr>
        <w:rPr>
          <w:b/>
          <w:bCs/>
        </w:rPr>
      </w:pPr>
    </w:p>
    <w:p w14:paraId="7AAC88C0" w14:textId="77777777" w:rsidR="00AB04B9" w:rsidRPr="005866F3" w:rsidRDefault="00AB04B9" w:rsidP="00AB04B9">
      <w:r w:rsidRPr="005866F3">
        <w:rPr>
          <w:i/>
          <w:iCs/>
        </w:rPr>
        <w:t>A depreciation of sterling:</w:t>
      </w:r>
      <w:r w:rsidRPr="005866F3">
        <w:rPr>
          <w:b/>
          <w:bCs/>
        </w:rPr>
        <w:t xml:space="preserve"> </w:t>
      </w:r>
      <w:r w:rsidRPr="005866F3">
        <w:t xml:space="preserve">Due to </w:t>
      </w:r>
      <w:r w:rsidRPr="005866F3">
        <w:sym w:font="Wingdings 3" w:char="F090"/>
      </w:r>
      <w:r w:rsidRPr="005866F3">
        <w:t>D</w:t>
      </w:r>
      <w:r w:rsidRPr="005866F3">
        <w:rPr>
          <w:vertAlign w:val="superscript"/>
        </w:rPr>
        <w:t>£</w:t>
      </w:r>
      <w:r w:rsidRPr="005866F3">
        <w:t xml:space="preserve"> and </w:t>
      </w:r>
      <w:r w:rsidRPr="005866F3">
        <w:sym w:font="Wingdings 3" w:char="F08F"/>
      </w:r>
      <w:r w:rsidRPr="005866F3">
        <w:t>S</w:t>
      </w:r>
      <w:r w:rsidRPr="005866F3">
        <w:rPr>
          <w:vertAlign w:val="superscript"/>
        </w:rPr>
        <w:t>£</w:t>
      </w:r>
      <w:r w:rsidRPr="005866F3">
        <w:t>, causes yet more imported inflation</w:t>
      </w:r>
      <w:r>
        <w:t>.</w:t>
      </w:r>
    </w:p>
    <w:p w14:paraId="4807287B" w14:textId="77777777" w:rsidR="00AB04B9" w:rsidRPr="005866F3" w:rsidRDefault="00AB04B9" w:rsidP="00AB04B9">
      <w:pPr>
        <w:ind w:left="720"/>
      </w:pPr>
      <w:r w:rsidRPr="005866F3">
        <w:rPr>
          <w:i/>
          <w:iCs/>
        </w:rPr>
        <w:t>However:</w:t>
      </w:r>
      <w:r w:rsidRPr="005866F3">
        <w:t xml:space="preserve"> it may also make UK goods price-competitive again, leading to </w:t>
      </w:r>
      <w:r w:rsidRPr="005866F3">
        <w:sym w:font="Wingdings 3" w:char="F08F"/>
      </w:r>
      <w:r w:rsidRPr="005866F3">
        <w:t xml:space="preserve">X and </w:t>
      </w:r>
      <w:r w:rsidRPr="005866F3">
        <w:sym w:font="Wingdings 3" w:char="F090"/>
      </w:r>
      <w:r w:rsidRPr="005866F3">
        <w:t>M, and a narrowing of the deficit</w:t>
      </w:r>
    </w:p>
    <w:p w14:paraId="55A8E4E7" w14:textId="77777777" w:rsidR="00AB04B9" w:rsidRDefault="00AB04B9" w:rsidP="00AB04B9">
      <w:pPr>
        <w:rPr>
          <w:rFonts w:asciiTheme="majorHAnsi" w:eastAsiaTheme="majorEastAsia" w:hAnsiTheme="majorHAnsi" w:cstheme="majorBidi"/>
          <w:color w:val="202020" w:themeColor="accent1" w:themeShade="BF"/>
          <w:sz w:val="32"/>
          <w:szCs w:val="32"/>
        </w:rPr>
      </w:pPr>
      <w:r>
        <w:br w:type="page"/>
      </w:r>
    </w:p>
    <w:p w14:paraId="4B62532D" w14:textId="77777777" w:rsidR="00AB04B9" w:rsidRDefault="00AB04B9" w:rsidP="00AB04B9">
      <w:pPr>
        <w:pStyle w:val="Heading1"/>
      </w:pPr>
      <w:r>
        <w:lastRenderedPageBreak/>
        <w:t>Article Task: Current Account deficits – Good? Bad? Unimportant?</w:t>
      </w:r>
    </w:p>
    <w:p w14:paraId="161DB659" w14:textId="77777777" w:rsidR="00AB04B9" w:rsidRPr="006138B3" w:rsidRDefault="00AB04B9" w:rsidP="00AB04B9">
      <w:pPr>
        <w:spacing w:after="0"/>
        <w:rPr>
          <w:i/>
        </w:rPr>
      </w:pPr>
      <w:r w:rsidRPr="006158DF">
        <w:rPr>
          <w:i/>
          <w:iCs/>
          <w:noProof/>
          <w:sz w:val="20"/>
          <w:u w:val="single"/>
          <w:lang w:eastAsia="en-GB"/>
        </w:rPr>
        <w:drawing>
          <wp:anchor distT="0" distB="0" distL="114300" distR="114300" simplePos="0" relativeHeight="251689984" behindDoc="0" locked="0" layoutInCell="1" allowOverlap="1" wp14:anchorId="685F0A4E" wp14:editId="211B3A1D">
            <wp:simplePos x="0" y="0"/>
            <wp:positionH relativeFrom="column">
              <wp:posOffset>4232275</wp:posOffset>
            </wp:positionH>
            <wp:positionV relativeFrom="paragraph">
              <wp:posOffset>34763</wp:posOffset>
            </wp:positionV>
            <wp:extent cx="2690495" cy="2376805"/>
            <wp:effectExtent l="0" t="0" r="0" b="4445"/>
            <wp:wrapSquare wrapText="bothSides"/>
            <wp:docPr id="16384" name="Picture 1638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 name="Picture 16384" descr="Chart, lin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690495" cy="2376805"/>
                    </a:xfrm>
                    <a:prstGeom prst="rect">
                      <a:avLst/>
                    </a:prstGeom>
                  </pic:spPr>
                </pic:pic>
              </a:graphicData>
            </a:graphic>
            <wp14:sizeRelH relativeFrom="page">
              <wp14:pctWidth>0</wp14:pctWidth>
            </wp14:sizeRelH>
            <wp14:sizeRelV relativeFrom="page">
              <wp14:pctHeight>0</wp14:pctHeight>
            </wp14:sizeRelV>
          </wp:anchor>
        </w:drawing>
      </w:r>
      <w:r w:rsidRPr="006138B3">
        <w:rPr>
          <w:b/>
          <w:u w:val="single"/>
        </w:rPr>
        <w:t>Instructions:</w:t>
      </w:r>
      <w:r w:rsidRPr="006138B3">
        <w:rPr>
          <w:i/>
        </w:rPr>
        <w:t xml:space="preserve"> </w:t>
      </w:r>
    </w:p>
    <w:p w14:paraId="0CE93560" w14:textId="77777777" w:rsidR="00AB04B9" w:rsidRPr="006138B3" w:rsidRDefault="00AB04B9" w:rsidP="00AB04B9">
      <w:pPr>
        <w:numPr>
          <w:ilvl w:val="0"/>
          <w:numId w:val="6"/>
        </w:numPr>
        <w:spacing w:before="240"/>
        <w:contextualSpacing/>
        <w:rPr>
          <w:iCs/>
        </w:rPr>
      </w:pPr>
      <w:r w:rsidRPr="006138B3">
        <w:rPr>
          <w:iCs/>
        </w:rPr>
        <w:t>Read, highlight, and annotate the article.</w:t>
      </w:r>
      <w:r w:rsidRPr="006138B3">
        <w:rPr>
          <w:noProof/>
        </w:rPr>
        <w:t xml:space="preserve"> </w:t>
      </w:r>
    </w:p>
    <w:p w14:paraId="69B14A76" w14:textId="77777777" w:rsidR="00AB04B9" w:rsidRPr="006138B3" w:rsidRDefault="00AB04B9" w:rsidP="00AB04B9">
      <w:pPr>
        <w:numPr>
          <w:ilvl w:val="0"/>
          <w:numId w:val="6"/>
        </w:numPr>
        <w:spacing w:before="240"/>
        <w:contextualSpacing/>
        <w:rPr>
          <w:iCs/>
        </w:rPr>
      </w:pPr>
      <w:r>
        <w:rPr>
          <w:iCs/>
        </w:rPr>
        <w:t>Fill in the table with pros, cons and reasons for unimportance</w:t>
      </w:r>
    </w:p>
    <w:p w14:paraId="51827F9C" w14:textId="77777777" w:rsidR="00AB04B9" w:rsidRPr="006138B3" w:rsidRDefault="00AB04B9" w:rsidP="00AB04B9">
      <w:pPr>
        <w:numPr>
          <w:ilvl w:val="0"/>
          <w:numId w:val="6"/>
        </w:numPr>
        <w:spacing w:before="240"/>
        <w:contextualSpacing/>
        <w:rPr>
          <w:i/>
        </w:rPr>
      </w:pPr>
      <w:r w:rsidRPr="006138B3">
        <w:rPr>
          <w:iCs/>
        </w:rPr>
        <w:t xml:space="preserve">Discuss your </w:t>
      </w:r>
      <w:r>
        <w:rPr>
          <w:iCs/>
        </w:rPr>
        <w:t>reasoning</w:t>
      </w:r>
      <w:r w:rsidRPr="006138B3">
        <w:rPr>
          <w:iCs/>
        </w:rPr>
        <w:t xml:space="preserve"> as a class.</w:t>
      </w:r>
    </w:p>
    <w:p w14:paraId="16666F59" w14:textId="77777777" w:rsidR="00AB04B9" w:rsidRPr="005566E7" w:rsidRDefault="00AB04B9" w:rsidP="00AB04B9">
      <w:pPr>
        <w:rPr>
          <w:b/>
          <w:u w:val="single"/>
        </w:rPr>
      </w:pPr>
      <w:r w:rsidRPr="006138B3">
        <w:rPr>
          <w:b/>
          <w:u w:val="single"/>
        </w:rPr>
        <w:t>Article</w:t>
      </w:r>
    </w:p>
    <w:p w14:paraId="72CA5D7B" w14:textId="77777777" w:rsidR="00AB04B9" w:rsidRPr="006158DF" w:rsidRDefault="00AB04B9" w:rsidP="00AB04B9">
      <w:pPr>
        <w:rPr>
          <w:i/>
          <w:iCs/>
          <w:u w:val="single"/>
        </w:rPr>
      </w:pPr>
      <w:r w:rsidRPr="006158DF">
        <w:rPr>
          <w:i/>
          <w:iCs/>
          <w:u w:val="single"/>
        </w:rPr>
        <w:t>Does the UK have a £70bn deficit problem?</w:t>
      </w:r>
    </w:p>
    <w:p w14:paraId="587121B5" w14:textId="77777777" w:rsidR="00AB04B9" w:rsidRPr="0083391D" w:rsidRDefault="00AB04B9" w:rsidP="00AB04B9">
      <w:pPr>
        <w:spacing w:line="240" w:lineRule="auto"/>
        <w:rPr>
          <w:sz w:val="20"/>
        </w:rPr>
      </w:pPr>
      <w:r w:rsidRPr="0083391D">
        <w:rPr>
          <w:noProof/>
          <w:sz w:val="20"/>
          <w:lang w:eastAsia="en-GB"/>
        </w:rPr>
        <w:drawing>
          <wp:anchor distT="0" distB="0" distL="114300" distR="114300" simplePos="0" relativeHeight="251693056" behindDoc="0" locked="0" layoutInCell="1" allowOverlap="1" wp14:anchorId="2C9133F7" wp14:editId="598364DE">
            <wp:simplePos x="0" y="0"/>
            <wp:positionH relativeFrom="column">
              <wp:posOffset>4189095</wp:posOffset>
            </wp:positionH>
            <wp:positionV relativeFrom="paragraph">
              <wp:posOffset>370678</wp:posOffset>
            </wp:positionV>
            <wp:extent cx="2858770" cy="2496185"/>
            <wp:effectExtent l="0" t="0" r="0" b="0"/>
            <wp:wrapSquare wrapText="bothSides"/>
            <wp:docPr id="27"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lin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858770" cy="2496185"/>
                    </a:xfrm>
                    <a:prstGeom prst="rect">
                      <a:avLst/>
                    </a:prstGeom>
                  </pic:spPr>
                </pic:pic>
              </a:graphicData>
            </a:graphic>
            <wp14:sizeRelH relativeFrom="page">
              <wp14:pctWidth>0</wp14:pctWidth>
            </wp14:sizeRelH>
            <wp14:sizeRelV relativeFrom="page">
              <wp14:pctHeight>0</wp14:pctHeight>
            </wp14:sizeRelV>
          </wp:anchor>
        </w:drawing>
      </w:r>
      <w:r w:rsidRPr="0083391D">
        <w:rPr>
          <w:sz w:val="20"/>
        </w:rPr>
        <w:t>As the current account deficit reaches its highest level for 25 years, does our balance of payments position really threaten the economy?</w:t>
      </w:r>
    </w:p>
    <w:p w14:paraId="0726F77F" w14:textId="77777777" w:rsidR="00AB04B9" w:rsidRPr="0083391D" w:rsidRDefault="00AB04B9" w:rsidP="00AB04B9">
      <w:pPr>
        <w:spacing w:line="240" w:lineRule="auto"/>
        <w:rPr>
          <w:sz w:val="20"/>
        </w:rPr>
      </w:pPr>
      <w:r w:rsidRPr="0083391D">
        <w:rPr>
          <w:sz w:val="20"/>
        </w:rPr>
        <w:t xml:space="preserve">Britain's balance of payments deficit with the rest of the world is at its </w:t>
      </w:r>
      <w:r>
        <w:rPr>
          <w:sz w:val="20"/>
        </w:rPr>
        <w:t xml:space="preserve">second highest point since WWII. </w:t>
      </w:r>
      <w:r w:rsidRPr="0083391D">
        <w:rPr>
          <w:sz w:val="20"/>
        </w:rPr>
        <w:t>The UK's current account deficit reached £72.4bn last year, its highest ever cash amount, according to the latest figures from the</w:t>
      </w:r>
      <w:hyperlink r:id="rId21" w:history="1">
        <w:r w:rsidRPr="0083391D">
          <w:rPr>
            <w:sz w:val="20"/>
          </w:rPr>
          <w:t> Office for National Statistics</w:t>
        </w:r>
      </w:hyperlink>
      <w:r w:rsidRPr="0083391D">
        <w:rPr>
          <w:sz w:val="20"/>
        </w:rPr>
        <w:t>. That’s 4.2pc of GDP, the second highest annual figure since WWII and the </w:t>
      </w:r>
      <w:hyperlink r:id="rId22" w:history="1">
        <w:r w:rsidRPr="0083391D">
          <w:rPr>
            <w:sz w:val="20"/>
          </w:rPr>
          <w:t>biggest deficit of any major industrialised economy in the world.</w:t>
        </w:r>
      </w:hyperlink>
      <w:r w:rsidRPr="0083391D">
        <w:rPr>
          <w:sz w:val="20"/>
        </w:rPr>
        <w:t xml:space="preserve">  </w:t>
      </w:r>
      <w:hyperlink r:id="rId23" w:history="1">
        <w:r w:rsidRPr="0083391D">
          <w:rPr>
            <w:sz w:val="20"/>
          </w:rPr>
          <w:t>Unlike the country's budget deficit</w:t>
        </w:r>
      </w:hyperlink>
      <w:hyperlink r:id="rId24" w:history="1">
        <w:r w:rsidRPr="0083391D">
          <w:rPr>
            <w:sz w:val="20"/>
          </w:rPr>
          <w:t> </w:t>
        </w:r>
      </w:hyperlink>
      <w:r w:rsidRPr="0083391D">
        <w:rPr>
          <w:sz w:val="20"/>
        </w:rPr>
        <w:t>- the difference between what government earns and spends - the UK’s current account, or its balance of payments in relation to the rest of world, has been subject to far less scrutiny. But with the commercial deficit figure showing no signs of shrinking, despite the fact we're </w:t>
      </w:r>
      <w:hyperlink r:id="rId25" w:history="1">
        <w:r w:rsidRPr="0083391D">
          <w:rPr>
            <w:sz w:val="20"/>
          </w:rPr>
          <w:t>well into a recovery,</w:t>
        </w:r>
      </w:hyperlink>
      <w:r w:rsidRPr="0083391D">
        <w:rPr>
          <w:sz w:val="20"/>
        </w:rPr>
        <w:t> is it time we started to pay more attention?</w:t>
      </w:r>
    </w:p>
    <w:p w14:paraId="7CF17556" w14:textId="77777777" w:rsidR="00AB04B9" w:rsidRPr="0083391D" w:rsidRDefault="00AB04B9" w:rsidP="00AB04B9">
      <w:pPr>
        <w:spacing w:line="240" w:lineRule="auto"/>
        <w:rPr>
          <w:sz w:val="20"/>
        </w:rPr>
      </w:pPr>
      <w:r w:rsidRPr="0083391D">
        <w:rPr>
          <w:b/>
          <w:bCs/>
          <w:sz w:val="20"/>
        </w:rPr>
        <w:t>What is the current account?</w:t>
      </w:r>
    </w:p>
    <w:p w14:paraId="562F58E8" w14:textId="77777777" w:rsidR="00AB04B9" w:rsidRPr="0083391D" w:rsidRDefault="00AB04B9" w:rsidP="00AB04B9">
      <w:pPr>
        <w:spacing w:line="240" w:lineRule="auto"/>
        <w:rPr>
          <w:sz w:val="20"/>
        </w:rPr>
      </w:pPr>
      <w:r w:rsidRPr="0083391D">
        <w:rPr>
          <w:sz w:val="20"/>
        </w:rPr>
        <w:t>Britain's current account is a measure of the transactions it conducts with the rest of the world.</w:t>
      </w:r>
    </w:p>
    <w:p w14:paraId="71728F13" w14:textId="77777777" w:rsidR="00AB04B9" w:rsidRPr="0083391D" w:rsidRDefault="00AB04B9" w:rsidP="00AB04B9">
      <w:pPr>
        <w:spacing w:line="240" w:lineRule="auto"/>
        <w:rPr>
          <w:sz w:val="20"/>
        </w:rPr>
      </w:pPr>
      <w:r w:rsidRPr="0083391D">
        <w:rPr>
          <w:sz w:val="20"/>
        </w:rPr>
        <w:t>It is calculated by subtracting the value of our imports from exports, and adding things like the flows of money we send abroad, and income earned by Brits on their foreign assets. The last time we came close to registering anything near a surplus on the current account was back in 1997. In fact, since the start of the recovery, our balance of payments deficit has actually grown from 1.7pc of GDP in 2011, to over 4pc in the most recent year (see chart).</w:t>
      </w:r>
    </w:p>
    <w:p w14:paraId="52E7C117" w14:textId="77777777" w:rsidR="00AB04B9" w:rsidRPr="0083391D" w:rsidRDefault="00AB04B9" w:rsidP="00AB04B9">
      <w:pPr>
        <w:spacing w:line="240" w:lineRule="auto"/>
        <w:rPr>
          <w:sz w:val="20"/>
        </w:rPr>
      </w:pPr>
      <w:r w:rsidRPr="0083391D">
        <w:rPr>
          <w:b/>
          <w:bCs/>
          <w:sz w:val="20"/>
        </w:rPr>
        <w:t>Does it really matter?</w:t>
      </w:r>
    </w:p>
    <w:p w14:paraId="1FE76C7E" w14:textId="77777777" w:rsidR="00AB04B9" w:rsidRDefault="00AB04B9" w:rsidP="00AB04B9">
      <w:pPr>
        <w:spacing w:line="240" w:lineRule="auto"/>
        <w:rPr>
          <w:sz w:val="20"/>
        </w:rPr>
      </w:pPr>
      <w:r w:rsidRPr="0083391D">
        <w:rPr>
          <w:noProof/>
          <w:sz w:val="20"/>
          <w:lang w:eastAsia="en-GB"/>
        </w:rPr>
        <w:drawing>
          <wp:anchor distT="0" distB="0" distL="114300" distR="114300" simplePos="0" relativeHeight="251691008" behindDoc="0" locked="0" layoutInCell="1" allowOverlap="1" wp14:anchorId="20C18632" wp14:editId="3B45F512">
            <wp:simplePos x="0" y="0"/>
            <wp:positionH relativeFrom="column">
              <wp:posOffset>3976370</wp:posOffset>
            </wp:positionH>
            <wp:positionV relativeFrom="paragraph">
              <wp:posOffset>1433830</wp:posOffset>
            </wp:positionV>
            <wp:extent cx="2713355" cy="2371090"/>
            <wp:effectExtent l="0" t="0" r="0" b="0"/>
            <wp:wrapSquare wrapText="bothSides"/>
            <wp:docPr id="28" name="Picture 2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line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13355" cy="2371090"/>
                    </a:xfrm>
                    <a:prstGeom prst="rect">
                      <a:avLst/>
                    </a:prstGeom>
                  </pic:spPr>
                </pic:pic>
              </a:graphicData>
            </a:graphic>
            <wp14:sizeRelH relativeFrom="page">
              <wp14:pctWidth>0</wp14:pctWidth>
            </wp14:sizeRelH>
            <wp14:sizeRelV relativeFrom="page">
              <wp14:pctHeight>0</wp14:pctHeight>
            </wp14:sizeRelV>
          </wp:anchor>
        </w:drawing>
      </w:r>
      <w:r w:rsidRPr="0083391D">
        <w:rPr>
          <w:sz w:val="20"/>
        </w:rPr>
        <w:t xml:space="preserve">Most economists will tell you that running a current account deficit is not necessarily a bad thing for any economy, but it's the specifics that matter. If a deficit is driven by high levels of debt-fuelled consumption, and reflects inadequate savings among a population, then a persistent balance of payments gap is probably evidence of serious distortions within a domestic economy. </w:t>
      </w:r>
      <w:hyperlink r:id="rId27" w:history="1">
        <w:r w:rsidRPr="0083391D">
          <w:rPr>
            <w:sz w:val="20"/>
          </w:rPr>
          <w:t>In the words of the IMF: </w:t>
        </w:r>
      </w:hyperlink>
      <w:r w:rsidRPr="0083391D">
        <w:rPr>
          <w:sz w:val="20"/>
        </w:rPr>
        <w:t xml:space="preserve">“When a country runs a current account deficit, it is building up liabilities to the rest of the world that are financed by flows in the financial account. Eventually, these need to be paid back.” But it's not only large deficits that are dangerous. The reverse, where a country runs a large surplus with the world, is also to be cautioned against. The current account deficit may allow intertemporal trade, where you import today to invest and then export tomorrow. As long as the imports add future growth a deficit can be beneficial. Also intertemporal theories suggest a current account disequilibrium can be consumption-smoothing in times of economic shocks, e.g. following a natural disaster food and shelter can be imported.  </w:t>
      </w:r>
    </w:p>
    <w:p w14:paraId="0C39EF26" w14:textId="77777777" w:rsidR="00AB04B9" w:rsidRPr="0083391D" w:rsidRDefault="00AB04B9" w:rsidP="00AB04B9">
      <w:pPr>
        <w:spacing w:line="240" w:lineRule="auto"/>
        <w:rPr>
          <w:sz w:val="20"/>
        </w:rPr>
      </w:pPr>
      <w:r w:rsidRPr="0083391D">
        <w:rPr>
          <w:sz w:val="20"/>
        </w:rPr>
        <w:t>This problem has been most acute in the Euro-area where severe imbalances between southern debtors and northern creditors mean the EU has introduced a mechanism to punish large surpluses as well as deficits. Germany, </w:t>
      </w:r>
      <w:hyperlink r:id="rId28" w:history="1">
        <w:r w:rsidRPr="0083391D">
          <w:rPr>
            <w:sz w:val="20"/>
          </w:rPr>
          <w:t>which has continued to run an external surplus throughout the crisis,</w:t>
        </w:r>
      </w:hyperlink>
      <w:hyperlink r:id="rId29" w:history="1">
        <w:r w:rsidRPr="0083391D">
          <w:rPr>
            <w:sz w:val="20"/>
          </w:rPr>
          <w:t> </w:t>
        </w:r>
      </w:hyperlink>
      <w:r w:rsidRPr="0083391D">
        <w:rPr>
          <w:sz w:val="20"/>
        </w:rPr>
        <w:t>is due to fall foul of the new sanctions which punish a positive balance of payments over 6pc of GDP.</w:t>
      </w:r>
      <w:r>
        <w:rPr>
          <w:sz w:val="20"/>
        </w:rPr>
        <w:t xml:space="preserve"> Some also argue that a current account deficit will have a detrimental impact on growth and unemployment due to impacting aggregate demand. However as the UK has a floating exchange rate this may be partially auto-correcting. </w:t>
      </w:r>
    </w:p>
    <w:p w14:paraId="25984253" w14:textId="77777777" w:rsidR="00AB04B9" w:rsidRPr="0083391D" w:rsidRDefault="00AB04B9" w:rsidP="00AB04B9">
      <w:pPr>
        <w:spacing w:line="240" w:lineRule="auto"/>
        <w:rPr>
          <w:sz w:val="20"/>
        </w:rPr>
      </w:pPr>
      <w:r w:rsidRPr="0083391D">
        <w:rPr>
          <w:b/>
          <w:bCs/>
          <w:sz w:val="20"/>
        </w:rPr>
        <w:t>So what's behind our deficit?</w:t>
      </w:r>
    </w:p>
    <w:p w14:paraId="5D35227F" w14:textId="77777777" w:rsidR="00AB04B9" w:rsidRPr="0083391D" w:rsidRDefault="00AB04B9" w:rsidP="00AB04B9">
      <w:pPr>
        <w:spacing w:line="240" w:lineRule="auto"/>
        <w:rPr>
          <w:sz w:val="20"/>
        </w:rPr>
      </w:pPr>
      <w:r w:rsidRPr="0083391D">
        <w:rPr>
          <w:sz w:val="20"/>
        </w:rPr>
        <w:t>Despite the Chancellor’s </w:t>
      </w:r>
      <w:hyperlink r:id="rId30" w:history="1">
        <w:r w:rsidRPr="0083391D">
          <w:rPr>
            <w:sz w:val="20"/>
          </w:rPr>
          <w:t>hopes for an export led recovery</w:t>
        </w:r>
      </w:hyperlink>
      <w:r w:rsidRPr="0083391D">
        <w:rPr>
          <w:sz w:val="20"/>
        </w:rPr>
        <w:t>, Britain has always had a historically weak trading comparison in relation to the rest of the world (blue line below).</w:t>
      </w:r>
      <w:r>
        <w:rPr>
          <w:sz w:val="20"/>
        </w:rPr>
        <w:t xml:space="preserve"> </w:t>
      </w:r>
    </w:p>
    <w:p w14:paraId="5A7952C1" w14:textId="77777777" w:rsidR="00AB04B9" w:rsidRPr="0083391D" w:rsidRDefault="00AB04B9" w:rsidP="00AB04B9">
      <w:pPr>
        <w:spacing w:line="240" w:lineRule="auto"/>
        <w:rPr>
          <w:sz w:val="20"/>
        </w:rPr>
      </w:pPr>
      <w:r w:rsidRPr="0083391D">
        <w:rPr>
          <w:sz w:val="20"/>
        </w:rPr>
        <w:lastRenderedPageBreak/>
        <w:t>Our balance of trade, the difference in the value of our imports and exports, has shown some signs of improvement in the most recent quarters, and is now around -1.3pc of GDP. In particular, it is the strength of Britain's exports of services to the rest of the world that is managing to make up for our weak exports in other types of goods.</w:t>
      </w:r>
      <w:r>
        <w:rPr>
          <w:sz w:val="20"/>
        </w:rPr>
        <w:t xml:space="preserve"> </w:t>
      </w:r>
      <w:r w:rsidRPr="0083391D">
        <w:rPr>
          <w:sz w:val="20"/>
        </w:rPr>
        <w:t>However, sluggish demand and a poor growth outlook in Europe - Britain's biggest market for goods and services - is likely to hamper progress on reducing the balance of payments in the near future (see blue line below).</w:t>
      </w:r>
      <w:r>
        <w:rPr>
          <w:sz w:val="20"/>
        </w:rPr>
        <w:t xml:space="preserve"> </w:t>
      </w:r>
      <w:r w:rsidRPr="0083391D">
        <w:rPr>
          <w:sz w:val="20"/>
        </w:rPr>
        <w:t>Another major development that has stymied progress on the current account, is the deterioration of the income coming from overseas assets held by Brits (the green line below).</w:t>
      </w:r>
    </w:p>
    <w:p w14:paraId="7B68902C" w14:textId="77777777" w:rsidR="00AB04B9" w:rsidRPr="0083391D" w:rsidRDefault="00AB04B9" w:rsidP="00AB04B9">
      <w:pPr>
        <w:spacing w:line="240" w:lineRule="auto"/>
        <w:rPr>
          <w:sz w:val="20"/>
        </w:rPr>
      </w:pPr>
      <w:r w:rsidRPr="0083391D">
        <w:rPr>
          <w:noProof/>
          <w:sz w:val="20"/>
          <w:lang w:eastAsia="en-GB"/>
        </w:rPr>
        <w:drawing>
          <wp:anchor distT="0" distB="0" distL="114300" distR="114300" simplePos="0" relativeHeight="251692032" behindDoc="0" locked="0" layoutInCell="1" allowOverlap="1" wp14:anchorId="05D78344" wp14:editId="37D3855F">
            <wp:simplePos x="0" y="0"/>
            <wp:positionH relativeFrom="column">
              <wp:posOffset>3455581</wp:posOffset>
            </wp:positionH>
            <wp:positionV relativeFrom="paragraph">
              <wp:posOffset>367370</wp:posOffset>
            </wp:positionV>
            <wp:extent cx="3423920" cy="2868930"/>
            <wp:effectExtent l="0" t="0" r="5080" b="7620"/>
            <wp:wrapSquare wrapText="bothSides"/>
            <wp:docPr id="29" name="Picture 2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line char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3423920" cy="2868930"/>
                    </a:xfrm>
                    <a:prstGeom prst="rect">
                      <a:avLst/>
                    </a:prstGeom>
                  </pic:spPr>
                </pic:pic>
              </a:graphicData>
            </a:graphic>
            <wp14:sizeRelH relativeFrom="page">
              <wp14:pctWidth>0</wp14:pctWidth>
            </wp14:sizeRelH>
            <wp14:sizeRelV relativeFrom="page">
              <wp14:pctHeight>0</wp14:pctHeight>
            </wp14:sizeRelV>
          </wp:anchor>
        </w:drawing>
      </w:r>
      <w:r w:rsidRPr="0083391D">
        <w:rPr>
          <w:sz w:val="20"/>
        </w:rPr>
        <w:t>This has fallen from a surplus of around £8bn in 2011, to a deficit of £1.8bn in the most recent quarter. The reasons for this aren't immediately clear to most observers however.</w:t>
      </w:r>
    </w:p>
    <w:p w14:paraId="756FF4EC" w14:textId="77777777" w:rsidR="00AB04B9" w:rsidRPr="0083391D" w:rsidRDefault="00AB04B9" w:rsidP="00AB04B9">
      <w:pPr>
        <w:spacing w:line="240" w:lineRule="auto"/>
        <w:rPr>
          <w:b/>
          <w:bCs/>
          <w:sz w:val="20"/>
        </w:rPr>
      </w:pPr>
      <w:r w:rsidRPr="0083391D">
        <w:rPr>
          <w:b/>
          <w:bCs/>
          <w:sz w:val="20"/>
        </w:rPr>
        <w:t xml:space="preserve">A question of trust?  </w:t>
      </w:r>
    </w:p>
    <w:p w14:paraId="6313F532" w14:textId="77777777" w:rsidR="00AB04B9" w:rsidRPr="0083391D" w:rsidRDefault="00AB04B9" w:rsidP="00AB04B9">
      <w:pPr>
        <w:spacing w:line="240" w:lineRule="auto"/>
        <w:rPr>
          <w:sz w:val="20"/>
        </w:rPr>
      </w:pPr>
      <w:r w:rsidRPr="0083391D">
        <w:rPr>
          <w:sz w:val="20"/>
        </w:rPr>
        <w:t>Current account deficits are probably best summarised as seemingly benign in the good times, and immediately dangerous at the onset of financial panic. In the words of one former monetary policy maker, deficits “appear not to matter until, well, they suddenly do!” While some developed economies such as Australia and New Zealand have been able to maintain deficits of 4-5pc for decades, emerging economies such as Mexico and Thailand experienced sharp reversals of their deficits after private financing withdrew in the midst of financial crises in the 90s. This was also the case for the most heavily indebted countries in the Eurozone - Spain, Greece, and Ireland - who all entered the crash with high deficits and were subsequently hit the hardest when sentiment turned in the global economy. It is this fear of "sudden stops", where a country can longer access foreign financing, that has led the likes of the European Union and the IMF to caution against persistent deficits.</w:t>
      </w:r>
    </w:p>
    <w:p w14:paraId="0FB27BEC" w14:textId="77777777" w:rsidR="00AB04B9" w:rsidRPr="0083391D" w:rsidRDefault="00AB04B9" w:rsidP="00AB04B9">
      <w:pPr>
        <w:spacing w:line="240" w:lineRule="auto"/>
        <w:rPr>
          <w:sz w:val="20"/>
        </w:rPr>
      </w:pPr>
      <w:r w:rsidRPr="0083391D">
        <w:rPr>
          <w:b/>
          <w:bCs/>
          <w:sz w:val="20"/>
        </w:rPr>
        <w:t>A threat to growth?</w:t>
      </w:r>
    </w:p>
    <w:p w14:paraId="4D48D0C5" w14:textId="77777777" w:rsidR="00AB04B9" w:rsidRPr="0083391D" w:rsidRDefault="00AB04B9" w:rsidP="00AB04B9">
      <w:pPr>
        <w:spacing w:line="240" w:lineRule="auto"/>
        <w:rPr>
          <w:sz w:val="20"/>
        </w:rPr>
      </w:pPr>
      <w:r w:rsidRPr="0083391D">
        <w:rPr>
          <w:sz w:val="20"/>
        </w:rPr>
        <w:t>But there are reasons to be sanguine about Britain's balance of payments position. According Ben Broadbent, one of the Bank of England's most senior policy-makers, the current account deficit </w:t>
      </w:r>
      <w:hyperlink r:id="rId32" w:history="1">
        <w:r w:rsidRPr="0083391D">
          <w:rPr>
            <w:sz w:val="20"/>
          </w:rPr>
          <w:t>does not pose an “independent or existential threat”</w:t>
        </w:r>
      </w:hyperlink>
      <w:r w:rsidRPr="0083391D">
        <w:rPr>
          <w:sz w:val="20"/>
        </w:rPr>
        <w:t> to our economic growth. In a speech delivered in July, Mr Broadbent also said it was "hard to detect a simple, linear relationship between the current account deficit and subsequent rates of GDP growth." He added that the UK was less at risk to any “sudden stops” in overseas financing, because of the country's strong underlying asset position and sound economic policy. Factors such as this means investors are more likely to continue keeping faith with Britain.</w:t>
      </w:r>
    </w:p>
    <w:p w14:paraId="7D7DECB4" w14:textId="77777777" w:rsidR="00AB04B9" w:rsidRPr="0083391D" w:rsidRDefault="00AB04B9" w:rsidP="00AB04B9">
      <w:pPr>
        <w:spacing w:line="240" w:lineRule="auto"/>
        <w:rPr>
          <w:sz w:val="20"/>
        </w:rPr>
      </w:pPr>
      <w:r w:rsidRPr="0083391D">
        <w:rPr>
          <w:b/>
          <w:bCs/>
          <w:sz w:val="20"/>
        </w:rPr>
        <w:t>Whither rebalancing?</w:t>
      </w:r>
    </w:p>
    <w:p w14:paraId="62EEBF1B" w14:textId="77777777" w:rsidR="00AB04B9" w:rsidRPr="0083391D" w:rsidRDefault="00AB04B9" w:rsidP="00AB04B9">
      <w:pPr>
        <w:spacing w:line="240" w:lineRule="auto"/>
        <w:rPr>
          <w:sz w:val="20"/>
        </w:rPr>
      </w:pPr>
      <w:r w:rsidRPr="0083391D">
        <w:rPr>
          <w:sz w:val="20"/>
        </w:rPr>
        <w:t xml:space="preserve">Whether or not Britain’s external position with the rest of the world poses an immediate threat to the recovery, the eye-wateringly large deficit still suggests that, a bit like the budget deficit, the UK still has a way to go before we can say we’ve reached a balanced recovery. </w:t>
      </w:r>
      <w:hyperlink r:id="rId33" w:history="1">
        <w:r w:rsidRPr="0083391D">
          <w:rPr>
            <w:sz w:val="20"/>
          </w:rPr>
          <w:t>To quote another MPC member, Martin Weale </w:t>
        </w:r>
      </w:hyperlink>
      <w:r w:rsidRPr="0083391D">
        <w:rPr>
          <w:sz w:val="20"/>
        </w:rPr>
        <w:t>"our balance of payments deficit is no smaller than it was before the depreciation; at least seen from this perspective the United Kingdom seems to have made no progress with rebalancing."</w:t>
      </w:r>
    </w:p>
    <w:p w14:paraId="7C26699D" w14:textId="77777777" w:rsidR="00AB04B9" w:rsidRPr="001B68F6" w:rsidRDefault="00AB04B9" w:rsidP="00AB04B9">
      <w:pPr>
        <w:rPr>
          <w:b/>
          <w:u w:val="single"/>
        </w:rPr>
      </w:pPr>
      <w:r>
        <w:rPr>
          <w:b/>
          <w:u w:val="single"/>
        </w:rPr>
        <w:t>Table:</w:t>
      </w:r>
    </w:p>
    <w:tbl>
      <w:tblPr>
        <w:tblStyle w:val="TableGrid"/>
        <w:tblW w:w="0" w:type="auto"/>
        <w:tblLook w:val="04A0" w:firstRow="1" w:lastRow="0" w:firstColumn="1" w:lastColumn="0" w:noHBand="0" w:noVBand="1"/>
      </w:tblPr>
      <w:tblGrid>
        <w:gridCol w:w="3485"/>
        <w:gridCol w:w="3485"/>
        <w:gridCol w:w="3486"/>
      </w:tblGrid>
      <w:tr w:rsidR="00AB04B9" w14:paraId="1B8F665D" w14:textId="77777777" w:rsidTr="008A6F3C">
        <w:tc>
          <w:tcPr>
            <w:tcW w:w="3485" w:type="dxa"/>
          </w:tcPr>
          <w:p w14:paraId="68AEA112" w14:textId="77777777" w:rsidR="00AB04B9" w:rsidRPr="001B68F6" w:rsidRDefault="00AB04B9" w:rsidP="008A6F3C">
            <w:pPr>
              <w:rPr>
                <w:bCs/>
              </w:rPr>
            </w:pPr>
            <w:r w:rsidRPr="001B68F6">
              <w:rPr>
                <w:bCs/>
              </w:rPr>
              <w:t xml:space="preserve">Advantages of a CA deficit </w:t>
            </w:r>
          </w:p>
        </w:tc>
        <w:tc>
          <w:tcPr>
            <w:tcW w:w="3485" w:type="dxa"/>
          </w:tcPr>
          <w:p w14:paraId="0E662541" w14:textId="77777777" w:rsidR="00AB04B9" w:rsidRPr="001B68F6" w:rsidRDefault="00AB04B9" w:rsidP="008A6F3C">
            <w:pPr>
              <w:rPr>
                <w:bCs/>
              </w:rPr>
            </w:pPr>
            <w:r w:rsidRPr="001B68F6">
              <w:rPr>
                <w:bCs/>
              </w:rPr>
              <w:t xml:space="preserve">Disadvantages of a CA deficit </w:t>
            </w:r>
          </w:p>
        </w:tc>
        <w:tc>
          <w:tcPr>
            <w:tcW w:w="3486" w:type="dxa"/>
          </w:tcPr>
          <w:p w14:paraId="7FAFEFCC" w14:textId="77777777" w:rsidR="00AB04B9" w:rsidRPr="001B68F6" w:rsidRDefault="00AB04B9" w:rsidP="008A6F3C">
            <w:pPr>
              <w:rPr>
                <w:bCs/>
              </w:rPr>
            </w:pPr>
            <w:r w:rsidRPr="001B68F6">
              <w:rPr>
                <w:bCs/>
              </w:rPr>
              <w:t>CA deficit is unimportant</w:t>
            </w:r>
          </w:p>
        </w:tc>
      </w:tr>
      <w:tr w:rsidR="00AB04B9" w14:paraId="04414C62" w14:textId="77777777" w:rsidTr="008A6F3C">
        <w:trPr>
          <w:trHeight w:val="2961"/>
        </w:trPr>
        <w:tc>
          <w:tcPr>
            <w:tcW w:w="3485" w:type="dxa"/>
          </w:tcPr>
          <w:p w14:paraId="6756BDFF" w14:textId="77777777" w:rsidR="00AB04B9" w:rsidRDefault="00AB04B9" w:rsidP="008A6F3C"/>
        </w:tc>
        <w:tc>
          <w:tcPr>
            <w:tcW w:w="3485" w:type="dxa"/>
          </w:tcPr>
          <w:p w14:paraId="05C3D308" w14:textId="77777777" w:rsidR="00AB04B9" w:rsidRDefault="00AB04B9" w:rsidP="008A6F3C"/>
        </w:tc>
        <w:tc>
          <w:tcPr>
            <w:tcW w:w="3486" w:type="dxa"/>
          </w:tcPr>
          <w:p w14:paraId="448382E4" w14:textId="77777777" w:rsidR="00AB04B9" w:rsidRDefault="00AB04B9" w:rsidP="008A6F3C"/>
        </w:tc>
      </w:tr>
    </w:tbl>
    <w:p w14:paraId="581C0020" w14:textId="7A43CC4C" w:rsidR="00AB04B9" w:rsidRPr="00AB0279" w:rsidRDefault="00AB04B9" w:rsidP="00AB04B9">
      <w:pPr>
        <w:pStyle w:val="Heading1"/>
      </w:pPr>
      <w:r>
        <w:br w:type="page"/>
      </w:r>
      <w:r w:rsidRPr="00A731F9">
        <w:lastRenderedPageBreak/>
        <w:t>Presentation</w:t>
      </w:r>
      <w:r>
        <w:t xml:space="preserve"> </w:t>
      </w:r>
      <w:r w:rsidR="00CC2610">
        <w:t>3</w:t>
      </w:r>
      <w:r>
        <w:t>b – I</w:t>
      </w:r>
      <w:r w:rsidRPr="0014320B">
        <w:t>mpacts of Current Account Deficits</w:t>
      </w:r>
      <w:r>
        <w:t xml:space="preserve"> (Financing a deficit)</w:t>
      </w:r>
    </w:p>
    <w:p w14:paraId="453DB220" w14:textId="77777777" w:rsidR="00AB04B9" w:rsidRDefault="00AB04B9" w:rsidP="00AB04B9">
      <w:r>
        <w:t>Complete the activities below so as to have a complete set of Notes:</w:t>
      </w:r>
    </w:p>
    <w:p w14:paraId="6AE7620B" w14:textId="77777777" w:rsidR="00AB04B9" w:rsidRDefault="00AB04B9" w:rsidP="00AB04B9">
      <w:pPr>
        <w:rPr>
          <w:b/>
          <w:bCs/>
        </w:rPr>
      </w:pPr>
      <w:r>
        <w:rPr>
          <w:b/>
          <w:bCs/>
          <w:u w:val="single"/>
        </w:rPr>
        <w:t>Key Note:</w:t>
      </w:r>
      <w:r>
        <w:t xml:space="preserve"> </w:t>
      </w:r>
      <w:r w:rsidRPr="005704A4">
        <w:rPr>
          <w:i/>
          <w:iCs/>
        </w:rPr>
        <w:t>Financing a CA deficit</w:t>
      </w:r>
    </w:p>
    <w:p w14:paraId="49A939D4" w14:textId="77777777" w:rsidR="00AB04B9" w:rsidRDefault="00AB04B9" w:rsidP="00AB04B9">
      <w:r w:rsidRPr="005704A4">
        <w:t>As the BOP must always sum to zero, a deficit on the current account must be made up by a surplus on the Capital Account and/or Financial Account</w:t>
      </w:r>
    </w:p>
    <w:p w14:paraId="7C1C6157" w14:textId="77777777" w:rsidR="00AB04B9" w:rsidRDefault="00AB04B9" w:rsidP="00AB04B9"/>
    <w:p w14:paraId="67CF32F3" w14:textId="77777777" w:rsidR="00AB04B9" w:rsidRPr="005704A4" w:rsidRDefault="00AB04B9" w:rsidP="00AB04B9">
      <w:r w:rsidRPr="00457BE9">
        <w:rPr>
          <w:b/>
          <w:bCs/>
          <w:u w:val="single"/>
        </w:rPr>
        <w:t>Key Question:</w:t>
      </w:r>
      <w:r>
        <w:t xml:space="preserve"> Explain what the following look like in practice</w:t>
      </w:r>
    </w:p>
    <w:p w14:paraId="12E2874C" w14:textId="77777777" w:rsidR="00AB04B9" w:rsidRPr="00457BE9" w:rsidRDefault="00AB04B9" w:rsidP="00AB04B9">
      <w:pPr>
        <w:ind w:firstLine="720"/>
        <w:rPr>
          <w:i/>
          <w:iCs/>
        </w:rPr>
      </w:pPr>
      <w:r w:rsidRPr="005704A4">
        <w:rPr>
          <w:i/>
          <w:iCs/>
        </w:rPr>
        <w:t xml:space="preserve">Capital account surplus: </w:t>
      </w:r>
    </w:p>
    <w:p w14:paraId="176D1B1F" w14:textId="77777777" w:rsidR="00AB04B9" w:rsidRDefault="00AB04B9" w:rsidP="00AB04B9">
      <w:r w:rsidRPr="00F86E91">
        <w:t xml:space="preserve">…………………………………………………………………………………………………………………………………………………………………………………… </w:t>
      </w:r>
    </w:p>
    <w:p w14:paraId="4FB623B1" w14:textId="77777777" w:rsidR="00AB04B9" w:rsidRPr="005704A4" w:rsidRDefault="00AB04B9" w:rsidP="00AB04B9">
      <w:r w:rsidRPr="00F86E91">
        <w:t>……………………………………………………………………………………………………………………………………………………………………………………</w:t>
      </w:r>
    </w:p>
    <w:p w14:paraId="19841651" w14:textId="77777777" w:rsidR="00AB04B9" w:rsidRPr="00457BE9" w:rsidRDefault="00AB04B9" w:rsidP="00AB04B9">
      <w:pPr>
        <w:ind w:firstLine="720"/>
        <w:rPr>
          <w:i/>
          <w:iCs/>
        </w:rPr>
      </w:pPr>
      <w:r w:rsidRPr="005704A4">
        <w:rPr>
          <w:i/>
          <w:iCs/>
        </w:rPr>
        <w:t xml:space="preserve">Financial account surplus: </w:t>
      </w:r>
    </w:p>
    <w:p w14:paraId="7B58F32B" w14:textId="77777777" w:rsidR="00AB04B9" w:rsidRDefault="00AB04B9" w:rsidP="00AB04B9">
      <w:r w:rsidRPr="00F86E91">
        <w:t xml:space="preserve">…………………………………………………………………………………………………………………………………………………………………………………… </w:t>
      </w:r>
    </w:p>
    <w:p w14:paraId="1E75BF58" w14:textId="77777777" w:rsidR="00AB04B9" w:rsidRDefault="00AB04B9" w:rsidP="00AB04B9">
      <w:r w:rsidRPr="00F86E91">
        <w:t>……………………………………………………………………………………………………………………………………………………………………………………</w:t>
      </w:r>
    </w:p>
    <w:p w14:paraId="263A5D39" w14:textId="77777777" w:rsidR="00AB04B9" w:rsidRPr="005704A4" w:rsidRDefault="00AB04B9" w:rsidP="00AB04B9"/>
    <w:p w14:paraId="28172DC6" w14:textId="77777777" w:rsidR="00AB04B9" w:rsidRDefault="00AB04B9" w:rsidP="00AB04B9">
      <w:r w:rsidRPr="00CE6EFA">
        <w:rPr>
          <w:b/>
          <w:bCs/>
          <w:u w:val="single"/>
        </w:rPr>
        <w:t>Elaborate:</w:t>
      </w:r>
      <w:r>
        <w:rPr>
          <w:b/>
          <w:bCs/>
        </w:rPr>
        <w:t xml:space="preserve"> </w:t>
      </w:r>
      <w:r w:rsidRPr="00CE6EFA">
        <w:t>Elaborate on the following i</w:t>
      </w:r>
      <w:r w:rsidRPr="004D5851">
        <w:t xml:space="preserve">ssues </w:t>
      </w:r>
      <w:r w:rsidRPr="00CE6EFA">
        <w:t>that arise in</w:t>
      </w:r>
      <w:r w:rsidRPr="004D5851">
        <w:t xml:space="preserve"> financing a CA deficit</w:t>
      </w:r>
    </w:p>
    <w:p w14:paraId="1C43C525" w14:textId="77777777" w:rsidR="00AB04B9" w:rsidRPr="004D5851" w:rsidRDefault="00AB04B9" w:rsidP="00AB04B9"/>
    <w:p w14:paraId="6EEEE977" w14:textId="77777777" w:rsidR="00AB04B9" w:rsidRPr="0092299B" w:rsidRDefault="00AB04B9" w:rsidP="00AB04B9">
      <w:r w:rsidRPr="004D5851">
        <w:rPr>
          <w:i/>
          <w:iCs/>
        </w:rPr>
        <w:t>Risk of capital flight:</w:t>
      </w:r>
      <w:r w:rsidRPr="004D5851">
        <w:t xml:space="preserve"> Very high CA deficits may lead to a fall in confidence by foreign investors </w:t>
      </w:r>
    </w:p>
    <w:p w14:paraId="5E7F6FF1" w14:textId="77777777" w:rsidR="00AB04B9" w:rsidRPr="0092299B" w:rsidRDefault="00AB04B9" w:rsidP="00AB04B9">
      <w:pPr>
        <w:jc w:val="right"/>
      </w:pPr>
      <w:r>
        <w:rPr>
          <w:noProof/>
        </w:rPr>
        <mc:AlternateContent>
          <mc:Choice Requires="wps">
            <w:drawing>
              <wp:anchor distT="0" distB="0" distL="114300" distR="114300" simplePos="0" relativeHeight="251684864" behindDoc="0" locked="0" layoutInCell="1" allowOverlap="1" wp14:anchorId="48B053CB" wp14:editId="2F8B7B1F">
                <wp:simplePos x="0" y="0"/>
                <wp:positionH relativeFrom="margin">
                  <wp:posOffset>0</wp:posOffset>
                </wp:positionH>
                <wp:positionV relativeFrom="paragraph">
                  <wp:posOffset>-635</wp:posOffset>
                </wp:positionV>
                <wp:extent cx="144000" cy="144000"/>
                <wp:effectExtent l="0" t="0" r="46990" b="46990"/>
                <wp:wrapNone/>
                <wp:docPr id="20" name="Arrow: Bent-Up 20"/>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EAE8" id="Arrow: Bent-Up 20" o:spid="_x0000_s1026" style="position:absolute;margin-left:0;margin-top:-.05pt;width:11.35pt;height:11.35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59F6582D" w14:textId="77777777" w:rsidR="00AB04B9" w:rsidRDefault="00AB04B9" w:rsidP="00AB04B9">
      <w:pPr>
        <w:jc w:val="right"/>
      </w:pPr>
      <w:r>
        <w:rPr>
          <w:noProof/>
        </w:rPr>
        <mc:AlternateContent>
          <mc:Choice Requires="wps">
            <w:drawing>
              <wp:anchor distT="0" distB="0" distL="114300" distR="114300" simplePos="0" relativeHeight="251685888" behindDoc="0" locked="0" layoutInCell="1" allowOverlap="1" wp14:anchorId="14FF2F14" wp14:editId="1CBDCB70">
                <wp:simplePos x="0" y="0"/>
                <wp:positionH relativeFrom="margin">
                  <wp:posOffset>0</wp:posOffset>
                </wp:positionH>
                <wp:positionV relativeFrom="paragraph">
                  <wp:posOffset>-635</wp:posOffset>
                </wp:positionV>
                <wp:extent cx="144000" cy="144000"/>
                <wp:effectExtent l="0" t="0" r="46990" b="46990"/>
                <wp:wrapNone/>
                <wp:docPr id="21" name="Arrow: Bent-Up 21"/>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4ED8" id="Arrow: Bent-Up 21" o:spid="_x0000_s1026" style="position:absolute;margin-left:0;margin-top:-.05pt;width:11.35pt;height:11.3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Sfw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y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5AA19834" w14:textId="77777777" w:rsidR="00AB04B9" w:rsidRPr="004D5851" w:rsidRDefault="00AB04B9" w:rsidP="00AB04B9">
      <w:pPr>
        <w:jc w:val="right"/>
      </w:pPr>
      <w:r w:rsidRPr="00F86E91">
        <w:t>…………………………………………………………………………………………………………………………………………………………………………</w:t>
      </w:r>
      <w:r>
        <w:t>…</w:t>
      </w:r>
      <w:r w:rsidRPr="00F86E91">
        <w:t>……</w:t>
      </w:r>
    </w:p>
    <w:p w14:paraId="0458E547" w14:textId="77777777" w:rsidR="00AB04B9" w:rsidRPr="004D5851" w:rsidRDefault="00AB04B9" w:rsidP="00AB04B9">
      <w:pPr>
        <w:ind w:left="720"/>
      </w:pPr>
      <w:r w:rsidRPr="004D5851">
        <w:rPr>
          <w:b/>
          <w:bCs/>
        </w:rPr>
        <w:t xml:space="preserve">Asian crisis of 1997: </w:t>
      </w:r>
      <w:r w:rsidRPr="004D5851">
        <w:t>A large factor of the crisis was that countries had run up large current account deficits by attracting capital flows (hot money) to finance their deficits</w:t>
      </w:r>
    </w:p>
    <w:p w14:paraId="616074DC" w14:textId="77777777" w:rsidR="00AB04B9" w:rsidRPr="004D5851" w:rsidRDefault="00AB04B9" w:rsidP="00AB04B9">
      <w:pPr>
        <w:ind w:left="720"/>
      </w:pPr>
      <w:r w:rsidRPr="004D5851">
        <w:t>But, when confidence fell, these hot money flows dried up, leading to a rapid devaluation and crisis of confidence</w:t>
      </w:r>
    </w:p>
    <w:p w14:paraId="4C70123C" w14:textId="77777777" w:rsidR="00AB04B9" w:rsidRDefault="00AB04B9" w:rsidP="00AB04B9">
      <w:pPr>
        <w:rPr>
          <w:b/>
          <w:bCs/>
        </w:rPr>
      </w:pPr>
    </w:p>
    <w:p w14:paraId="02785A5F" w14:textId="77777777" w:rsidR="00AB04B9" w:rsidRPr="004D5851" w:rsidRDefault="00AB04B9" w:rsidP="00AB04B9">
      <w:r w:rsidRPr="004D5851">
        <w:rPr>
          <w:i/>
          <w:iCs/>
        </w:rPr>
        <w:t>Reduced national income:</w:t>
      </w:r>
      <w:r w:rsidRPr="004D5851">
        <w:rPr>
          <w:b/>
          <w:bCs/>
        </w:rPr>
        <w:t xml:space="preserve"> </w:t>
      </w:r>
      <w:r w:rsidRPr="004D5851">
        <w:t>financing a CA deficit requires a capital and/or financial account surpluses.</w:t>
      </w:r>
    </w:p>
    <w:p w14:paraId="5E2FA86E" w14:textId="77777777" w:rsidR="00AB04B9" w:rsidRPr="0092299B" w:rsidRDefault="00AB04B9" w:rsidP="00AB04B9">
      <w:pPr>
        <w:jc w:val="right"/>
      </w:pPr>
      <w:r>
        <w:rPr>
          <w:noProof/>
        </w:rPr>
        <mc:AlternateContent>
          <mc:Choice Requires="wps">
            <w:drawing>
              <wp:anchor distT="0" distB="0" distL="114300" distR="114300" simplePos="0" relativeHeight="251686912" behindDoc="0" locked="0" layoutInCell="1" allowOverlap="1" wp14:anchorId="383251DE" wp14:editId="7D7B84BE">
                <wp:simplePos x="0" y="0"/>
                <wp:positionH relativeFrom="margin">
                  <wp:posOffset>0</wp:posOffset>
                </wp:positionH>
                <wp:positionV relativeFrom="paragraph">
                  <wp:posOffset>-635</wp:posOffset>
                </wp:positionV>
                <wp:extent cx="144000" cy="144000"/>
                <wp:effectExtent l="0" t="0" r="46990" b="46990"/>
                <wp:wrapNone/>
                <wp:docPr id="22" name="Arrow: Bent-Up 22"/>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AC5F" id="Arrow: Bent-Up 22" o:spid="_x0000_s1026" style="position:absolute;margin-left:0;margin-top:-.05pt;width:11.35pt;height:11.3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655D6D76" w14:textId="77777777" w:rsidR="00AB04B9" w:rsidRDefault="00AB04B9" w:rsidP="00AB04B9">
      <w:pPr>
        <w:jc w:val="right"/>
      </w:pPr>
      <w:r>
        <w:rPr>
          <w:noProof/>
        </w:rPr>
        <mc:AlternateContent>
          <mc:Choice Requires="wps">
            <w:drawing>
              <wp:anchor distT="0" distB="0" distL="114300" distR="114300" simplePos="0" relativeHeight="251687936" behindDoc="0" locked="0" layoutInCell="1" allowOverlap="1" wp14:anchorId="06A057BA" wp14:editId="505220DC">
                <wp:simplePos x="0" y="0"/>
                <wp:positionH relativeFrom="margin">
                  <wp:posOffset>0</wp:posOffset>
                </wp:positionH>
                <wp:positionV relativeFrom="paragraph">
                  <wp:posOffset>-635</wp:posOffset>
                </wp:positionV>
                <wp:extent cx="144000" cy="144000"/>
                <wp:effectExtent l="0" t="0" r="46990" b="46990"/>
                <wp:wrapNone/>
                <wp:docPr id="23" name="Arrow: Bent-Up 23"/>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2D783" id="Arrow: Bent-Up 23" o:spid="_x0000_s1026" style="position:absolute;margin-left:0;margin-top:-.05pt;width:11.35pt;height:11.3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4C3D2F1E" w14:textId="77777777" w:rsidR="00AB04B9" w:rsidRDefault="00AB04B9" w:rsidP="00AB04B9">
      <w:pPr>
        <w:rPr>
          <w:b/>
          <w:bCs/>
        </w:rPr>
      </w:pPr>
    </w:p>
    <w:p w14:paraId="62457746" w14:textId="77777777" w:rsidR="00AB04B9" w:rsidRPr="00C05DB1" w:rsidRDefault="00AB04B9" w:rsidP="00AB04B9">
      <w:r w:rsidRPr="00EE6FF9">
        <w:rPr>
          <w:i/>
          <w:iCs/>
        </w:rPr>
        <w:t>Uncompetitive:</w:t>
      </w:r>
      <w:r w:rsidRPr="00EE6FF9">
        <w:t xml:space="preserve"> </w:t>
      </w:r>
      <w:r w:rsidRPr="00C05DB1">
        <w:t>A CA deficit may be a signal of poor export competitiveness</w:t>
      </w:r>
    </w:p>
    <w:p w14:paraId="1DFDAF6B" w14:textId="77777777" w:rsidR="00AB04B9" w:rsidRPr="0092299B" w:rsidRDefault="00AB04B9" w:rsidP="00AB04B9">
      <w:r>
        <w:rPr>
          <w:noProof/>
        </w:rPr>
        <mc:AlternateContent>
          <mc:Choice Requires="wps">
            <w:drawing>
              <wp:anchor distT="0" distB="0" distL="114300" distR="114300" simplePos="0" relativeHeight="251688960" behindDoc="0" locked="0" layoutInCell="1" allowOverlap="1" wp14:anchorId="79C36ACA" wp14:editId="58E4C38A">
                <wp:simplePos x="0" y="0"/>
                <wp:positionH relativeFrom="margin">
                  <wp:posOffset>0</wp:posOffset>
                </wp:positionH>
                <wp:positionV relativeFrom="paragraph">
                  <wp:posOffset>-635</wp:posOffset>
                </wp:positionV>
                <wp:extent cx="144000" cy="144000"/>
                <wp:effectExtent l="0" t="0" r="46990" b="46990"/>
                <wp:wrapNone/>
                <wp:docPr id="24" name="Arrow: Bent-Up 24"/>
                <wp:cNvGraphicFramePr/>
                <a:graphic xmlns:a="http://schemas.openxmlformats.org/drawingml/2006/main">
                  <a:graphicData uri="http://schemas.microsoft.com/office/word/2010/wordprocessingShape">
                    <wps:wsp>
                      <wps:cNvSpPr/>
                      <wps:spPr>
                        <a:xfrm rot="5400000">
                          <a:off x="0" y="0"/>
                          <a:ext cx="144000" cy="1440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5F2D9" id="Arrow: Bent-Up 24" o:spid="_x0000_s1026" style="position:absolute;margin-left:0;margin-top:-.05pt;width:11.35pt;height:11.3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" path="m,108000r90000,l90000,36000r-18000,l108000,r36000,36000l126000,36000r,108000l,144000,,108000xe" fillcolor="#2c2c2c [3204]" strokecolor="#151515 [1604]" strokeweight="1pt">
                <v:stroke joinstyle="miter"/>
                <v:path arrowok="t" o:connecttype="custom" o:connectlocs="0,108000;90000,108000;90000,36000;72000,36000;108000,0;144000,36000;126000,36000;126000,144000;0,144000;0,108000" o:connectangles="0,0,0,0,0,0,0,0,0,0"/>
                <w10:wrap anchorx="margin"/>
              </v:shape>
            </w:pict>
          </mc:Fallback>
        </mc:AlternateContent>
      </w:r>
      <w:r w:rsidRPr="00F86E91">
        <w:t>…………………………………………………………………………………………………………………………………………………………………………………</w:t>
      </w:r>
    </w:p>
    <w:p w14:paraId="283F606F" w14:textId="77777777" w:rsidR="00AB04B9" w:rsidRPr="000A5CC0" w:rsidRDefault="00AB04B9" w:rsidP="00AB04B9">
      <w:pPr>
        <w:ind w:left="720"/>
      </w:pPr>
      <w:r w:rsidRPr="000A5CC0">
        <w:rPr>
          <w:i/>
          <w:iCs/>
        </w:rPr>
        <w:t>Eurozone:</w:t>
      </w:r>
      <w:r w:rsidRPr="000A5CC0">
        <w:rPr>
          <w:b/>
          <w:bCs/>
          <w:i/>
          <w:iCs/>
        </w:rPr>
        <w:t xml:space="preserve"> </w:t>
      </w:r>
      <w:r w:rsidRPr="000A5CC0">
        <w:t xml:space="preserve">This is particularly a problem for countries in the Euro – who cannot devalue to restore competitiveness. Poor price competitiveness caused very large CA deficits and contributed to recessions in 2008-13 </w:t>
      </w:r>
    </w:p>
    <w:p w14:paraId="22633D85" w14:textId="77777777" w:rsidR="00AB04B9" w:rsidRPr="00EF7B18" w:rsidRDefault="00AB04B9" w:rsidP="00AB04B9">
      <w:r w:rsidRPr="00EF7B18">
        <w:rPr>
          <w:b/>
          <w:bCs/>
        </w:rPr>
        <w:lastRenderedPageBreak/>
        <w:t xml:space="preserve">Key Question: </w:t>
      </w:r>
      <w:r w:rsidRPr="00EF7B18">
        <w:rPr>
          <w:i/>
          <w:iCs/>
        </w:rPr>
        <w:t>Why might a CA deficit not be an issue?</w:t>
      </w:r>
      <w:r>
        <w:rPr>
          <w:i/>
          <w:iCs/>
        </w:rPr>
        <w:t xml:space="preserve"> </w:t>
      </w:r>
    </w:p>
    <w:p w14:paraId="543BDDD3" w14:textId="77777777" w:rsidR="00AB04B9" w:rsidRPr="00EF7B18" w:rsidRDefault="00AB04B9" w:rsidP="00AB04B9">
      <w:pPr>
        <w:rPr>
          <w:i/>
          <w:iCs/>
        </w:rPr>
      </w:pPr>
      <w:r w:rsidRPr="00EF7B18">
        <w:rPr>
          <w:i/>
          <w:iCs/>
        </w:rPr>
        <w:t xml:space="preserve">FDI: </w:t>
      </w:r>
    </w:p>
    <w:p w14:paraId="17B9BE92" w14:textId="77777777" w:rsidR="00AB04B9" w:rsidRDefault="00AB04B9" w:rsidP="00AB04B9">
      <w:r w:rsidRPr="00F86E91">
        <w:t xml:space="preserve">…………………………………………………………………………………………………………………………………………………………………………………… </w:t>
      </w:r>
    </w:p>
    <w:p w14:paraId="4BD0B57D" w14:textId="77777777" w:rsidR="00AB04B9" w:rsidRPr="00EF7B18" w:rsidRDefault="00AB04B9" w:rsidP="00AB04B9">
      <w:r w:rsidRPr="00F86E91">
        <w:t>……………………………………………………………………………………………………………………………………………………………………………………</w:t>
      </w:r>
    </w:p>
    <w:p w14:paraId="20CF5D12" w14:textId="77777777" w:rsidR="00AB04B9" w:rsidRPr="00EF7B18" w:rsidRDefault="00AB04B9" w:rsidP="00AB04B9">
      <w:pPr>
        <w:ind w:left="720"/>
      </w:pPr>
      <w:r w:rsidRPr="00EF7B18">
        <w:t xml:space="preserve">This inward investment can create jobs and investment. </w:t>
      </w:r>
    </w:p>
    <w:p w14:paraId="4E323B27" w14:textId="77777777" w:rsidR="00AB04B9" w:rsidRPr="00EF7B18" w:rsidRDefault="00AB04B9" w:rsidP="00AB04B9">
      <w:pPr>
        <w:ind w:left="720"/>
      </w:pPr>
      <w:r w:rsidRPr="00EF7B18">
        <w:rPr>
          <w:i/>
          <w:iCs/>
        </w:rPr>
        <w:t>Japan &amp; UK:</w:t>
      </w:r>
      <w:r w:rsidRPr="00EF7B18">
        <w:rPr>
          <w:b/>
          <w:bCs/>
        </w:rPr>
        <w:t xml:space="preserve"> </w:t>
      </w:r>
      <w:r w:rsidRPr="00EF7B18">
        <w:t>Not only did the UK economy benefit from increased investment from Japan, but the Japanese firms also helped bring new working practices in which increased labour productivity</w:t>
      </w:r>
    </w:p>
    <w:p w14:paraId="7814292C" w14:textId="77777777" w:rsidR="00AB04B9" w:rsidRDefault="00AB04B9" w:rsidP="00AB04B9">
      <w:pPr>
        <w:rPr>
          <w:i/>
          <w:iCs/>
        </w:rPr>
      </w:pPr>
    </w:p>
    <w:p w14:paraId="387C6D4D" w14:textId="77777777" w:rsidR="00AB04B9" w:rsidRPr="00EF7B18" w:rsidRDefault="00AB04B9" w:rsidP="00AB04B9">
      <w:pPr>
        <w:rPr>
          <w:i/>
          <w:iCs/>
        </w:rPr>
      </w:pPr>
      <w:r w:rsidRPr="00EF7B18">
        <w:rPr>
          <w:i/>
          <w:iCs/>
        </w:rPr>
        <w:t xml:space="preserve">Self-correcting: </w:t>
      </w:r>
    </w:p>
    <w:p w14:paraId="187A079B" w14:textId="77777777" w:rsidR="00AB04B9" w:rsidRDefault="00AB04B9" w:rsidP="00AB04B9">
      <w:r w:rsidRPr="00F86E91">
        <w:t xml:space="preserve">…………………………………………………………………………………………………………………………………………………………………………………… </w:t>
      </w:r>
    </w:p>
    <w:p w14:paraId="1C82769D" w14:textId="77777777" w:rsidR="00AB04B9" w:rsidRDefault="00AB04B9" w:rsidP="00AB04B9">
      <w:r w:rsidRPr="00F86E91">
        <w:t>……………………………………………………………………………………………………………………………………………………………………………………</w:t>
      </w:r>
    </w:p>
    <w:p w14:paraId="540D2C71" w14:textId="77777777" w:rsidR="00AB04B9" w:rsidRPr="00EF7B18" w:rsidRDefault="00AB04B9" w:rsidP="00AB04B9">
      <w:pPr>
        <w:ind w:left="720"/>
      </w:pPr>
      <w:r w:rsidRPr="00EF7B18">
        <w:t>This will help automatically reduce the level of the deficit</w:t>
      </w:r>
    </w:p>
    <w:p w14:paraId="186EC8DD" w14:textId="77777777" w:rsidR="00AB04B9" w:rsidRPr="00EF7B18" w:rsidRDefault="00AB04B9" w:rsidP="00AB04B9">
      <w:pPr>
        <w:ind w:left="720"/>
      </w:pPr>
      <w:r w:rsidRPr="00EF7B18">
        <w:t>This is known as partial auto-correct</w:t>
      </w:r>
    </w:p>
    <w:p w14:paraId="6D1C89A5" w14:textId="77777777" w:rsidR="00AB04B9" w:rsidRDefault="00AB04B9" w:rsidP="00AB04B9">
      <w:pPr>
        <w:rPr>
          <w:i/>
          <w:iCs/>
        </w:rPr>
      </w:pPr>
    </w:p>
    <w:p w14:paraId="7AD96417" w14:textId="77777777" w:rsidR="00AB04B9" w:rsidRPr="00EF7B18" w:rsidRDefault="00AB04B9" w:rsidP="00AB04B9">
      <w:pPr>
        <w:rPr>
          <w:i/>
          <w:iCs/>
        </w:rPr>
      </w:pPr>
      <w:r w:rsidRPr="00EF7B18">
        <w:rPr>
          <w:i/>
          <w:iCs/>
        </w:rPr>
        <w:t xml:space="preserve">Indicator of Growth: </w:t>
      </w:r>
    </w:p>
    <w:p w14:paraId="00E1CEF4" w14:textId="77777777" w:rsidR="00AB04B9" w:rsidRDefault="00AB04B9" w:rsidP="00AB04B9">
      <w:r w:rsidRPr="00F86E91">
        <w:t xml:space="preserve">…………………………………………………………………………………………………………………………………………………………………………………… </w:t>
      </w:r>
    </w:p>
    <w:p w14:paraId="71CD1F35" w14:textId="77777777" w:rsidR="00AB04B9" w:rsidRPr="00EF7B18" w:rsidRDefault="00AB04B9" w:rsidP="00AB04B9">
      <w:r w:rsidRPr="00F86E91">
        <w:t>……………………………………………………………………………………………………………………………………………………………………………………</w:t>
      </w:r>
    </w:p>
    <w:p w14:paraId="653339C6" w14:textId="77777777" w:rsidR="00AB04B9" w:rsidRPr="00EF7B18" w:rsidRDefault="00AB04B9" w:rsidP="00AB04B9">
      <w:pPr>
        <w:ind w:left="720"/>
      </w:pPr>
      <w:r w:rsidRPr="00EF7B18">
        <w:rPr>
          <w:i/>
          <w:iCs/>
        </w:rPr>
        <w:t>UK 2015-16:</w:t>
      </w:r>
      <w:r w:rsidRPr="00EF7B18">
        <w:rPr>
          <w:b/>
          <w:bCs/>
        </w:rPr>
        <w:t xml:space="preserve"> </w:t>
      </w:r>
      <w:r w:rsidRPr="00EF7B18">
        <w:t>the rise in deficit on UK primary incomes was a reflection that investment in the UK was giving a good return to foreign investors.</w:t>
      </w:r>
    </w:p>
    <w:p w14:paraId="793C6088" w14:textId="77777777" w:rsidR="00AB04B9" w:rsidRDefault="00AB04B9" w:rsidP="00AB04B9">
      <w:pPr>
        <w:rPr>
          <w:rFonts w:ascii="Gill Sans MT" w:hAnsi="Gill Sans MT"/>
          <w:b/>
          <w:sz w:val="20"/>
          <w:u w:val="single"/>
        </w:rPr>
      </w:pPr>
      <w:r>
        <w:rPr>
          <w:rFonts w:ascii="Gill Sans MT" w:hAnsi="Gill Sans MT"/>
          <w:b/>
          <w:sz w:val="20"/>
          <w:u w:val="single"/>
        </w:rPr>
        <w:br w:type="page"/>
      </w:r>
    </w:p>
    <w:p w14:paraId="1C50280F" w14:textId="77777777" w:rsidR="00AB04B9" w:rsidRDefault="00AB04B9" w:rsidP="00AB04B9">
      <w:pPr>
        <w:pStyle w:val="Heading1"/>
      </w:pPr>
      <w:r>
        <w:lastRenderedPageBreak/>
        <w:t>Assignment</w:t>
      </w:r>
    </w:p>
    <w:p w14:paraId="4A1D9B98" w14:textId="77777777" w:rsidR="00AB04B9" w:rsidRPr="00E579E6" w:rsidRDefault="00AB04B9" w:rsidP="00AB04B9">
      <w:pPr>
        <w:rPr>
          <w:rFonts w:ascii="Gill Sans MT" w:hAnsi="Gill Sans MT"/>
          <w:b/>
          <w:sz w:val="20"/>
          <w:u w:val="single"/>
        </w:rPr>
      </w:pPr>
      <w:r w:rsidRPr="00E579E6">
        <w:rPr>
          <w:rFonts w:ascii="Gill Sans MT" w:hAnsi="Gill Sans MT"/>
          <w:b/>
          <w:sz w:val="20"/>
          <w:u w:val="single"/>
        </w:rPr>
        <w:t>Short-answer questions (Section A)</w:t>
      </w:r>
    </w:p>
    <w:p w14:paraId="6CE6EF62" w14:textId="77777777" w:rsidR="00AB04B9" w:rsidRPr="00E579E6" w:rsidRDefault="00AB04B9" w:rsidP="00AB04B9">
      <w:pPr>
        <w:pStyle w:val="ListParagraph"/>
        <w:numPr>
          <w:ilvl w:val="0"/>
          <w:numId w:val="9"/>
        </w:numPr>
        <w:spacing w:after="0" w:line="240" w:lineRule="auto"/>
        <w:contextualSpacing w:val="0"/>
        <w:rPr>
          <w:rFonts w:ascii="Gill Sans MT" w:hAnsi="Gill Sans MT"/>
          <w:sz w:val="20"/>
        </w:rPr>
      </w:pPr>
      <w:r w:rsidRPr="00E579E6">
        <w:rPr>
          <w:rFonts w:ascii="Gill Sans MT" w:hAnsi="Gill Sans MT"/>
          <w:sz w:val="20"/>
        </w:rPr>
        <w:t>The table below shows the value of £1 sterling from 2004-09, expressed in Euros and Dollars (annual averages).</w:t>
      </w:r>
    </w:p>
    <w:p w14:paraId="727A6248" w14:textId="77777777" w:rsidR="00AB04B9" w:rsidRPr="00E579E6" w:rsidRDefault="00AB04B9" w:rsidP="00AB04B9">
      <w:pPr>
        <w:pStyle w:val="ListParagraph"/>
        <w:rPr>
          <w:rFonts w:ascii="Gill Sans MT" w:hAnsi="Gill Sans MT"/>
          <w:sz w:val="20"/>
        </w:rPr>
      </w:pPr>
    </w:p>
    <w:p w14:paraId="5C1962B5" w14:textId="77777777" w:rsidR="00AB04B9" w:rsidRPr="00E579E6" w:rsidRDefault="00AB04B9" w:rsidP="00AB04B9">
      <w:pPr>
        <w:ind w:left="720"/>
        <w:rPr>
          <w:rFonts w:ascii="Gill Sans MT" w:hAnsi="Gill Sans MT"/>
          <w:sz w:val="20"/>
        </w:rPr>
      </w:pPr>
      <w:r w:rsidRPr="00E579E6">
        <w:rPr>
          <w:rFonts w:ascii="Gill Sans MT" w:hAnsi="Gill Sans MT"/>
          <w:noProof/>
          <w:sz w:val="20"/>
          <w:lang w:eastAsia="en-GB"/>
        </w:rPr>
        <w:drawing>
          <wp:inline distT="0" distB="0" distL="0" distR="0" wp14:anchorId="5B2E5E39" wp14:editId="1CE1896D">
            <wp:extent cx="1571625" cy="13000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1625" cy="1300088"/>
                    </a:xfrm>
                    <a:prstGeom prst="rect">
                      <a:avLst/>
                    </a:prstGeom>
                    <a:noFill/>
                    <a:ln>
                      <a:noFill/>
                    </a:ln>
                  </pic:spPr>
                </pic:pic>
              </a:graphicData>
            </a:graphic>
          </wp:inline>
        </w:drawing>
      </w:r>
    </w:p>
    <w:p w14:paraId="54ECB203" w14:textId="77777777" w:rsidR="00AB04B9" w:rsidRPr="00CE4296" w:rsidRDefault="00AB04B9" w:rsidP="00AB04B9">
      <w:pPr>
        <w:pStyle w:val="ListParagraph"/>
        <w:numPr>
          <w:ilvl w:val="1"/>
          <w:numId w:val="8"/>
        </w:numPr>
        <w:spacing w:after="0" w:line="240" w:lineRule="auto"/>
        <w:contextualSpacing w:val="0"/>
        <w:rPr>
          <w:rFonts w:ascii="Gill Sans MT" w:hAnsi="Gill Sans MT"/>
          <w:sz w:val="20"/>
        </w:rPr>
      </w:pPr>
      <w:r w:rsidRPr="00E579E6">
        <w:rPr>
          <w:rFonts w:ascii="Gill Sans MT" w:hAnsi="Gill Sans MT"/>
          <w:sz w:val="20"/>
        </w:rPr>
        <w:t xml:space="preserve">Define the term </w:t>
      </w:r>
      <w:r w:rsidRPr="00E579E6">
        <w:rPr>
          <w:rFonts w:ascii="Gill Sans MT" w:hAnsi="Gill Sans MT"/>
          <w:i/>
          <w:sz w:val="20"/>
        </w:rPr>
        <w:t>exchange rate</w:t>
      </w:r>
      <w:r w:rsidRPr="00E579E6">
        <w:rPr>
          <w:rFonts w:ascii="Gill Sans MT" w:hAnsi="Gill Sans MT"/>
          <w:sz w:val="20"/>
        </w:rPr>
        <w:t>.</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[1]</w:t>
      </w:r>
    </w:p>
    <w:p w14:paraId="17760B63" w14:textId="77777777" w:rsidR="00AB04B9" w:rsidRPr="00E579E6" w:rsidRDefault="00AB04B9" w:rsidP="00AB04B9">
      <w:pPr>
        <w:pStyle w:val="ListParagraph"/>
        <w:ind w:left="1440"/>
        <w:jc w:val="center"/>
        <w:rPr>
          <w:rFonts w:ascii="Gill Sans MT" w:hAnsi="Gill Sans MT"/>
          <w:sz w:val="20"/>
        </w:rPr>
      </w:pPr>
    </w:p>
    <w:p w14:paraId="269F96D4" w14:textId="77777777" w:rsidR="00AB04B9" w:rsidRPr="00CE4296" w:rsidRDefault="00AB04B9" w:rsidP="00AB04B9">
      <w:pPr>
        <w:pStyle w:val="ListParagraph"/>
        <w:numPr>
          <w:ilvl w:val="1"/>
          <w:numId w:val="8"/>
        </w:numPr>
        <w:spacing w:after="0" w:line="240" w:lineRule="auto"/>
        <w:contextualSpacing w:val="0"/>
        <w:rPr>
          <w:rFonts w:ascii="Gill Sans MT" w:hAnsi="Gill Sans MT"/>
          <w:sz w:val="20"/>
        </w:rPr>
      </w:pPr>
      <w:r w:rsidRPr="00E579E6">
        <w:rPr>
          <w:rFonts w:ascii="Gill Sans MT" w:hAnsi="Gill Sans MT"/>
          <w:sz w:val="20"/>
        </w:rPr>
        <w:t>Using the data from the table, calculate the percentage change in the value of the pound against the Euro between 2004 and 2009.</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[4]</w:t>
      </w:r>
    </w:p>
    <w:p w14:paraId="536A0FE4" w14:textId="77777777" w:rsidR="00AB04B9" w:rsidRDefault="00AB04B9" w:rsidP="00AB04B9">
      <w:r w:rsidRPr="00F86E91">
        <w:t xml:space="preserve">…………………………………………………………………………………………………………………………………………………………………………………… </w:t>
      </w:r>
    </w:p>
    <w:p w14:paraId="26F0859B" w14:textId="77777777" w:rsidR="00AB04B9" w:rsidRDefault="00AB04B9" w:rsidP="00AB04B9">
      <w:r w:rsidRPr="00F86E91">
        <w:t xml:space="preserve">…………………………………………………………………………………………………………………………………………………………………………………… </w:t>
      </w:r>
    </w:p>
    <w:p w14:paraId="744254BC" w14:textId="77777777" w:rsidR="00AB04B9" w:rsidRDefault="00AB04B9" w:rsidP="00AB04B9">
      <w:r w:rsidRPr="00F86E91">
        <w:t>……………………………………………………………………………………………………………………………………………………………………………………</w:t>
      </w:r>
    </w:p>
    <w:p w14:paraId="2FB9B0CD" w14:textId="77777777" w:rsidR="00AB04B9" w:rsidRPr="00E579E6" w:rsidRDefault="00AB04B9" w:rsidP="00AB04B9">
      <w:pPr>
        <w:rPr>
          <w:rFonts w:ascii="Gill Sans MT" w:hAnsi="Gill Sans MT"/>
          <w:sz w:val="20"/>
        </w:rPr>
      </w:pPr>
      <w:r w:rsidRPr="00E579E6">
        <w:rPr>
          <w:rFonts w:ascii="Gill Sans MT" w:hAnsi="Gill Sans MT"/>
          <w:b/>
          <w:sz w:val="20"/>
          <w:u w:val="single"/>
        </w:rPr>
        <w:t xml:space="preserve">Data response </w:t>
      </w:r>
      <w:r>
        <w:rPr>
          <w:rFonts w:ascii="Gill Sans MT" w:hAnsi="Gill Sans MT"/>
          <w:b/>
          <w:sz w:val="20"/>
          <w:u w:val="single"/>
        </w:rPr>
        <w:t xml:space="preserve">1 </w:t>
      </w:r>
      <w:r w:rsidRPr="00E579E6">
        <w:rPr>
          <w:rFonts w:ascii="Gill Sans MT" w:hAnsi="Gill Sans MT"/>
          <w:b/>
          <w:sz w:val="20"/>
          <w:u w:val="single"/>
        </w:rPr>
        <w:t>(Section B)</w:t>
      </w:r>
    </w:p>
    <w:p w14:paraId="01C06FBC" w14:textId="77777777" w:rsidR="00AB04B9" w:rsidRPr="00E579E6" w:rsidRDefault="00AB04B9" w:rsidP="00AB04B9">
      <w:pPr>
        <w:rPr>
          <w:rFonts w:ascii="Gill Sans MT" w:hAnsi="Gill Sans MT"/>
          <w:b/>
          <w:sz w:val="20"/>
        </w:rPr>
      </w:pPr>
      <w:r w:rsidRPr="00E579E6">
        <w:rPr>
          <w:rFonts w:ascii="Gill Sans MT" w:hAnsi="Gill Sans MT"/>
          <w:b/>
          <w:sz w:val="20"/>
        </w:rPr>
        <w:t>Extract 1: The deficit on the current account of the balance of payments continues into the first quarter of 2012</w:t>
      </w:r>
    </w:p>
    <w:p w14:paraId="4E8B28CE" w14:textId="77777777" w:rsidR="00AB04B9" w:rsidRPr="00E579E6" w:rsidRDefault="00AB04B9" w:rsidP="00AB04B9">
      <w:pPr>
        <w:rPr>
          <w:rFonts w:ascii="Gill Sans MT" w:hAnsi="Gill Sans MT"/>
          <w:sz w:val="20"/>
        </w:rPr>
      </w:pPr>
      <w:r w:rsidRPr="00E579E6">
        <w:rPr>
          <w:rFonts w:ascii="Gill Sans MT" w:hAnsi="Gill Sans MT"/>
          <w:sz w:val="20"/>
        </w:rPr>
        <w:t>When sterling’s exchange rate fell 25% between mid-2007 and early 2009, economists thought that this would reduce the deficit in the trade of goods and services on the current account of the balance of payments and boost the UK’s economic growth. They were only half right. Exports of British goods have indeed recovered from the depths of recession – volumes are up 21% since 2009 – and a recent survey of manufacturers suggested activity expanding at a healthy pace. However the volume of goods imported has also increased, by 16% since 2009, and inflation has continued well above target.</w:t>
      </w:r>
    </w:p>
    <w:p w14:paraId="4BA958CE" w14:textId="77777777" w:rsidR="00AB04B9" w:rsidRPr="00E579E6" w:rsidRDefault="00AB04B9" w:rsidP="00AB04B9">
      <w:pPr>
        <w:rPr>
          <w:rFonts w:ascii="Gill Sans MT" w:hAnsi="Gill Sans MT"/>
          <w:sz w:val="20"/>
        </w:rPr>
      </w:pPr>
      <w:r w:rsidRPr="00E579E6">
        <w:rPr>
          <w:rFonts w:ascii="Gill Sans MT" w:hAnsi="Gill Sans MT"/>
          <w:sz w:val="20"/>
        </w:rPr>
        <w:t>David Blanchflower, a former member of the Bank of England Monetary Policy Committee, said: “We underestimated the uplift to inflation from the depreciation…but we probably overestimated the positive effect of UK manufacturers replacing imports.” In a recent paper, two Bank of England economists tried to explain these inaccurate estimates. Perhaps, they suggested, after the long contraction of UK manufacturing, some goods are no longer made in the UK, so it is impossible to replace certain imports. British manufacturers have almost entirely abandoned some markets, particularly for those products that are labour intensive. In 1997, for example, UK producers made 16% and 22% respectively of all the leather goods and clothing sold in the country. In 2009, these market shares had fallen to 6% and 8%.</w:t>
      </w:r>
    </w:p>
    <w:p w14:paraId="3AC0ABE1" w14:textId="77777777" w:rsidR="00AB04B9" w:rsidRPr="00E579E6" w:rsidRDefault="00AB04B9" w:rsidP="00AB04B9">
      <w:pPr>
        <w:rPr>
          <w:rFonts w:ascii="Gill Sans MT" w:hAnsi="Gill Sans MT"/>
          <w:sz w:val="20"/>
        </w:rPr>
      </w:pPr>
      <w:r w:rsidRPr="00E579E6">
        <w:rPr>
          <w:rFonts w:ascii="Gill Sans MT" w:hAnsi="Gill Sans MT"/>
          <w:sz w:val="20"/>
        </w:rPr>
        <w:t>Manufacturing goods in the UK also often necessitates importing raw materials, components and capital goods. This dependency on overseas suppliers is partly explained by the fact that many manufacturers agreed long-term supply contracts with cheaper overseas suppliers before the depreciation of sterling.</w:t>
      </w:r>
    </w:p>
    <w:p w14:paraId="0C8EB6CD" w14:textId="77777777" w:rsidR="00AB04B9" w:rsidRPr="00E579E6" w:rsidRDefault="00AB04B9" w:rsidP="00AB04B9">
      <w:pPr>
        <w:rPr>
          <w:rFonts w:ascii="Gill Sans MT" w:hAnsi="Gill Sans MT"/>
          <w:sz w:val="20"/>
        </w:rPr>
      </w:pPr>
      <w:r w:rsidRPr="00E579E6">
        <w:rPr>
          <w:rFonts w:ascii="Gill Sans MT" w:hAnsi="Gill Sans MT"/>
          <w:sz w:val="20"/>
        </w:rPr>
        <w:t>The Bank of England economists also noted there is still a large price differential with countries such as China and India, even after sterling’s depreciation. Furthermore, many UK manufacturers learnt long ago to compete on brand and quality rather than price, which can mean that big changes in the exchange rate have little effect on sales.</w:t>
      </w:r>
    </w:p>
    <w:p w14:paraId="5A0784B4" w14:textId="77777777" w:rsidR="00AB04B9" w:rsidRPr="00E579E6" w:rsidRDefault="00AB04B9" w:rsidP="00AB04B9">
      <w:pPr>
        <w:rPr>
          <w:rFonts w:ascii="Gill Sans MT" w:hAnsi="Gill Sans MT"/>
          <w:sz w:val="20"/>
        </w:rPr>
      </w:pPr>
      <w:r w:rsidRPr="00E579E6">
        <w:rPr>
          <w:rFonts w:ascii="Gill Sans MT" w:hAnsi="Gill Sans MT"/>
          <w:sz w:val="20"/>
        </w:rPr>
        <w:t>However, there are hints that things might start to change as the lower exchange rate and other factors have an impact on strategic decisions. Many manufacturers are discussing bringing parts of their production home because of high wage inflation in emerging markets, the desire for more responsive supply chains and lower shipping costs</w:t>
      </w:r>
    </w:p>
    <w:p w14:paraId="6D7ACA00" w14:textId="77777777" w:rsidR="00AB04B9" w:rsidRDefault="00AB04B9" w:rsidP="00AB04B9">
      <w:pPr>
        <w:spacing w:after="0" w:line="240" w:lineRule="auto"/>
        <w:rPr>
          <w:rFonts w:ascii="Gill Sans MT" w:hAnsi="Gill Sans MT"/>
          <w:b/>
          <w:bCs/>
          <w:sz w:val="20"/>
          <w:u w:val="single"/>
        </w:rPr>
      </w:pPr>
      <w:r>
        <w:rPr>
          <w:rFonts w:ascii="Gill Sans MT" w:hAnsi="Gill Sans MT"/>
          <w:b/>
          <w:bCs/>
          <w:sz w:val="20"/>
          <w:u w:val="single"/>
        </w:rPr>
        <w:t>Questions:</w:t>
      </w:r>
    </w:p>
    <w:p w14:paraId="1AA44F53" w14:textId="77777777" w:rsidR="00AB04B9" w:rsidRPr="00CE4296" w:rsidRDefault="00AB04B9" w:rsidP="00AB04B9">
      <w:pPr>
        <w:spacing w:after="0" w:line="240" w:lineRule="auto"/>
        <w:rPr>
          <w:rFonts w:ascii="Gill Sans MT" w:hAnsi="Gill Sans MT"/>
          <w:sz w:val="20"/>
        </w:rPr>
      </w:pPr>
    </w:p>
    <w:p w14:paraId="2C83D73B" w14:textId="77777777" w:rsidR="00AB04B9" w:rsidRDefault="00AB04B9" w:rsidP="00AB04B9">
      <w:pPr>
        <w:numPr>
          <w:ilvl w:val="0"/>
          <w:numId w:val="7"/>
        </w:numPr>
        <w:spacing w:after="0" w:line="240" w:lineRule="auto"/>
        <w:rPr>
          <w:rFonts w:ascii="Gill Sans MT" w:hAnsi="Gill Sans MT"/>
          <w:sz w:val="20"/>
        </w:rPr>
      </w:pPr>
      <w:r w:rsidRPr="00E579E6">
        <w:rPr>
          <w:rFonts w:ascii="Gill Sans MT" w:hAnsi="Gill Sans MT"/>
          <w:sz w:val="20"/>
        </w:rPr>
        <w:t xml:space="preserve">Examine </w:t>
      </w:r>
      <w:r w:rsidRPr="00E579E6">
        <w:rPr>
          <w:rFonts w:ascii="Gill Sans MT" w:hAnsi="Gill Sans MT"/>
          <w:b/>
          <w:sz w:val="20"/>
        </w:rPr>
        <w:t>two</w:t>
      </w:r>
      <w:r w:rsidRPr="00E579E6">
        <w:rPr>
          <w:rFonts w:ascii="Gill Sans MT" w:hAnsi="Gill Sans MT"/>
          <w:sz w:val="20"/>
        </w:rPr>
        <w:t xml:space="preserve"> likely costs to the UK economy of a sustained deficit in trade of goods and services on the current account of the balance of payments. </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[8]</w:t>
      </w:r>
    </w:p>
    <w:p w14:paraId="58E4AF20" w14:textId="77777777" w:rsidR="00AB04B9" w:rsidRPr="00CE4296" w:rsidRDefault="00AB04B9" w:rsidP="00AB04B9">
      <w:pPr>
        <w:spacing w:after="0" w:line="240" w:lineRule="auto"/>
        <w:ind w:left="720"/>
        <w:rPr>
          <w:rFonts w:ascii="Gill Sans MT" w:hAnsi="Gill Sans MT"/>
          <w:sz w:val="20"/>
        </w:rPr>
      </w:pPr>
    </w:p>
    <w:p w14:paraId="581F3D68" w14:textId="77777777" w:rsidR="00AB04B9" w:rsidRPr="00CE4296" w:rsidRDefault="00AB04B9" w:rsidP="00AB04B9">
      <w:pPr>
        <w:numPr>
          <w:ilvl w:val="0"/>
          <w:numId w:val="7"/>
        </w:numPr>
        <w:spacing w:after="0" w:line="240" w:lineRule="auto"/>
        <w:rPr>
          <w:rFonts w:ascii="Gill Sans MT" w:hAnsi="Gill Sans MT"/>
          <w:sz w:val="20"/>
        </w:rPr>
      </w:pPr>
      <w:r w:rsidRPr="00E579E6">
        <w:rPr>
          <w:rFonts w:ascii="Gill Sans MT" w:hAnsi="Gill Sans MT"/>
          <w:sz w:val="20"/>
        </w:rPr>
        <w:t xml:space="preserve">With reference to Extract 1, discuss the likely effect of a fall in the sterling exchange rate on the UK’s deficit in the trade of goods and services. </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[12]</w:t>
      </w:r>
    </w:p>
    <w:p w14:paraId="4183B65E" w14:textId="77777777" w:rsidR="00AB04B9" w:rsidRDefault="00AB04B9" w:rsidP="00AB04B9">
      <w:pPr>
        <w:numPr>
          <w:ilvl w:val="0"/>
          <w:numId w:val="10"/>
        </w:numPr>
        <w:spacing w:after="0" w:line="240" w:lineRule="auto"/>
        <w:rPr>
          <w:rFonts w:ascii="Gill Sans MT" w:hAnsi="Gill Sans MT"/>
          <w:sz w:val="20"/>
        </w:rPr>
      </w:pPr>
      <w:r w:rsidRPr="00E579E6">
        <w:rPr>
          <w:rFonts w:ascii="Gill Sans MT" w:hAnsi="Gill Sans MT"/>
          <w:sz w:val="20"/>
        </w:rPr>
        <w:lastRenderedPageBreak/>
        <w:t xml:space="preserve">Examine </w:t>
      </w:r>
      <w:r w:rsidRPr="00E579E6">
        <w:rPr>
          <w:rFonts w:ascii="Gill Sans MT" w:hAnsi="Gill Sans MT"/>
          <w:b/>
          <w:sz w:val="20"/>
        </w:rPr>
        <w:t>two</w:t>
      </w:r>
      <w:r w:rsidRPr="00E579E6">
        <w:rPr>
          <w:rFonts w:ascii="Gill Sans MT" w:hAnsi="Gill Sans MT"/>
          <w:sz w:val="20"/>
        </w:rPr>
        <w:t xml:space="preserve"> likely costs to the UK economy of a sustained deficit in trade of goods and services on the current account of the balance of payments. </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[8]</w:t>
      </w:r>
    </w:p>
    <w:p w14:paraId="74F80A17" w14:textId="77777777" w:rsidR="00AB04B9" w:rsidRDefault="00AB04B9" w:rsidP="00AB04B9"/>
    <w:p w14:paraId="6AA7FB4E" w14:textId="77777777" w:rsidR="00AB04B9" w:rsidRDefault="00AB04B9" w:rsidP="00AB04B9">
      <w:r w:rsidRPr="00F86E91">
        <w:t xml:space="preserve">…………………………………………………………………………………………………………………………………………………………………………………… </w:t>
      </w:r>
    </w:p>
    <w:p w14:paraId="4960CF5A" w14:textId="77777777" w:rsidR="00AB04B9" w:rsidRPr="00EF7B18" w:rsidRDefault="00AB04B9" w:rsidP="00AB04B9">
      <w:r w:rsidRPr="00F86E91">
        <w:t>……………………………………………………………………………………………………………………………………………………………………………………</w:t>
      </w:r>
    </w:p>
    <w:p w14:paraId="21FF9EBE" w14:textId="77777777" w:rsidR="00AB04B9" w:rsidRDefault="00AB04B9" w:rsidP="00AB04B9">
      <w:r w:rsidRPr="00F86E91">
        <w:t xml:space="preserve">…………………………………………………………………………………………………………………………………………………………………………………… </w:t>
      </w:r>
    </w:p>
    <w:p w14:paraId="667999D7" w14:textId="77777777" w:rsidR="00AB04B9" w:rsidRPr="00EF7B18" w:rsidRDefault="00AB04B9" w:rsidP="00AB04B9">
      <w:r w:rsidRPr="00F86E91">
        <w:t>……………………………………………………………………………………………………………………………………………………………………………………</w:t>
      </w:r>
    </w:p>
    <w:p w14:paraId="620FBD7F" w14:textId="77777777" w:rsidR="00AB04B9" w:rsidRDefault="00AB04B9" w:rsidP="00AB04B9">
      <w:r w:rsidRPr="00F86E91">
        <w:t xml:space="preserve">…………………………………………………………………………………………………………………………………………………………………………………… </w:t>
      </w:r>
    </w:p>
    <w:p w14:paraId="10E59CA9" w14:textId="77777777" w:rsidR="00AB04B9" w:rsidRPr="00EF7B18" w:rsidRDefault="00AB04B9" w:rsidP="00AB04B9">
      <w:r w:rsidRPr="00F86E91">
        <w:t>……………………………………………………………………………………………………………………………………………………………………………………</w:t>
      </w:r>
    </w:p>
    <w:p w14:paraId="53B7CBF8" w14:textId="77777777" w:rsidR="00AB04B9" w:rsidRDefault="00AB04B9" w:rsidP="00AB04B9">
      <w:r w:rsidRPr="00F86E91">
        <w:t xml:space="preserve">…………………………………………………………………………………………………………………………………………………………………………………… </w:t>
      </w:r>
    </w:p>
    <w:p w14:paraId="4D18DB5C" w14:textId="77777777" w:rsidR="00AB04B9" w:rsidRPr="00EF7B18" w:rsidRDefault="00AB04B9" w:rsidP="00AB04B9">
      <w:r w:rsidRPr="00F86E91">
        <w:t>……………………………………………………………………………………………………………………………………………………………………………………</w:t>
      </w:r>
    </w:p>
    <w:p w14:paraId="4DA43256" w14:textId="77777777" w:rsidR="00AB04B9" w:rsidRDefault="00AB04B9" w:rsidP="00AB04B9">
      <w:r w:rsidRPr="00F86E91">
        <w:t xml:space="preserve">…………………………………………………………………………………………………………………………………………………………………………………… </w:t>
      </w:r>
    </w:p>
    <w:p w14:paraId="2F2BE5E2" w14:textId="77777777" w:rsidR="00AB04B9" w:rsidRPr="00EF7B18" w:rsidRDefault="00AB04B9" w:rsidP="00AB04B9">
      <w:r w:rsidRPr="00F86E91">
        <w:t>……………………………………………………………………………………………………………………………………………………………………………………</w:t>
      </w:r>
    </w:p>
    <w:p w14:paraId="421EE45F" w14:textId="77777777" w:rsidR="00AB04B9" w:rsidRDefault="00AB04B9" w:rsidP="00AB04B9">
      <w:r w:rsidRPr="00F86E91">
        <w:t xml:space="preserve">…………………………………………………………………………………………………………………………………………………………………………………… </w:t>
      </w:r>
    </w:p>
    <w:p w14:paraId="362BDF1D" w14:textId="77777777" w:rsidR="00AB04B9" w:rsidRPr="00EF7B18" w:rsidRDefault="00AB04B9" w:rsidP="00AB04B9">
      <w:r w:rsidRPr="00F86E91">
        <w:t>……………………………………………………………………………………………………………………………………………………………………………………</w:t>
      </w:r>
    </w:p>
    <w:p w14:paraId="4C1B23C4" w14:textId="77777777" w:rsidR="00AB04B9" w:rsidRDefault="00AB04B9" w:rsidP="00AB04B9">
      <w:r w:rsidRPr="00F86E91">
        <w:t xml:space="preserve">…………………………………………………………………………………………………………………………………………………………………………………… </w:t>
      </w:r>
    </w:p>
    <w:p w14:paraId="4837F3F0" w14:textId="77777777" w:rsidR="00AB04B9" w:rsidRPr="00EF7B18" w:rsidRDefault="00AB04B9" w:rsidP="00AB04B9">
      <w:r w:rsidRPr="00F86E91">
        <w:t>……………………………………………………………………………………………………………………………………………………………………………………</w:t>
      </w:r>
    </w:p>
    <w:p w14:paraId="259620F2" w14:textId="77777777" w:rsidR="00AB04B9" w:rsidRDefault="00AB04B9" w:rsidP="00AB04B9">
      <w:r w:rsidRPr="00F86E91">
        <w:t xml:space="preserve">…………………………………………………………………………………………………………………………………………………………………………………… </w:t>
      </w:r>
    </w:p>
    <w:p w14:paraId="0B7AA6D4" w14:textId="77777777" w:rsidR="00AB04B9" w:rsidRPr="00EF7B18" w:rsidRDefault="00AB04B9" w:rsidP="00AB04B9">
      <w:r w:rsidRPr="00F86E91">
        <w:t>……………………………………………………………………………………………………………………………………………………………………………………</w:t>
      </w:r>
    </w:p>
    <w:p w14:paraId="7B5ECE5B" w14:textId="77777777" w:rsidR="00AB04B9" w:rsidRDefault="00AB04B9" w:rsidP="00AB04B9">
      <w:r w:rsidRPr="00F86E91">
        <w:t xml:space="preserve">…………………………………………………………………………………………………………………………………………………………………………………… </w:t>
      </w:r>
    </w:p>
    <w:p w14:paraId="7F1F73DD" w14:textId="77777777" w:rsidR="00AB04B9" w:rsidRPr="00EF7B18" w:rsidRDefault="00AB04B9" w:rsidP="00AB04B9">
      <w:r w:rsidRPr="00F86E91">
        <w:t>……………………………………………………………………………………………………………………………………………………………………………………</w:t>
      </w:r>
    </w:p>
    <w:p w14:paraId="74ACDA65" w14:textId="77777777" w:rsidR="00AB04B9" w:rsidRDefault="00AB04B9" w:rsidP="00AB04B9">
      <w:r w:rsidRPr="00F86E91">
        <w:t xml:space="preserve">…………………………………………………………………………………………………………………………………………………………………………………… </w:t>
      </w:r>
    </w:p>
    <w:p w14:paraId="2643514D" w14:textId="77777777" w:rsidR="00AB04B9" w:rsidRPr="00EF7B18" w:rsidRDefault="00AB04B9" w:rsidP="00AB04B9">
      <w:r w:rsidRPr="00F86E91">
        <w:t>……………………………………………………………………………………………………………………………………………………………………………………</w:t>
      </w:r>
    </w:p>
    <w:p w14:paraId="7F92AD24" w14:textId="77777777" w:rsidR="00AB04B9" w:rsidRDefault="00AB04B9" w:rsidP="00AB04B9">
      <w:r w:rsidRPr="00F86E91">
        <w:t xml:space="preserve">…………………………………………………………………………………………………………………………………………………………………………………… </w:t>
      </w:r>
    </w:p>
    <w:p w14:paraId="39094ACB" w14:textId="77777777" w:rsidR="00AB04B9" w:rsidRPr="00EF7B18" w:rsidRDefault="00AB04B9" w:rsidP="00AB04B9">
      <w:r w:rsidRPr="00F86E91">
        <w:t>……………………………………………………………………………………………………………………………………………………………………………………</w:t>
      </w:r>
    </w:p>
    <w:p w14:paraId="34872C62" w14:textId="77777777" w:rsidR="00AB04B9" w:rsidRDefault="00AB04B9" w:rsidP="00AB04B9">
      <w:r w:rsidRPr="00F86E91">
        <w:t xml:space="preserve">…………………………………………………………………………………………………………………………………………………………………………………… </w:t>
      </w:r>
    </w:p>
    <w:p w14:paraId="40BE6EE3" w14:textId="77777777" w:rsidR="00AB04B9" w:rsidRPr="00EF7B18" w:rsidRDefault="00AB04B9" w:rsidP="00AB04B9">
      <w:r w:rsidRPr="00F86E91">
        <w:t>……………………………………………………………………………………………………………………………………………………………………………………</w:t>
      </w:r>
    </w:p>
    <w:p w14:paraId="64B0D8A6" w14:textId="77777777" w:rsidR="00AB04B9" w:rsidRDefault="00AB04B9" w:rsidP="00AB04B9">
      <w:r w:rsidRPr="00F86E91">
        <w:t xml:space="preserve">…………………………………………………………………………………………………………………………………………………………………………………… </w:t>
      </w:r>
    </w:p>
    <w:p w14:paraId="6F743E81" w14:textId="77777777" w:rsidR="00AB04B9" w:rsidRPr="00EF7B18" w:rsidRDefault="00AB04B9" w:rsidP="00AB04B9">
      <w:r w:rsidRPr="00F86E91">
        <w:t>……………………………………………………………………………………………………………………………………………………………………………………</w:t>
      </w:r>
    </w:p>
    <w:p w14:paraId="598ED1C6" w14:textId="77777777" w:rsidR="00AB04B9" w:rsidRDefault="00AB04B9" w:rsidP="00AB04B9">
      <w:r w:rsidRPr="00F86E91">
        <w:t xml:space="preserve">…………………………………………………………………………………………………………………………………………………………………………………… </w:t>
      </w:r>
    </w:p>
    <w:p w14:paraId="57127CF5" w14:textId="77777777" w:rsidR="00AB04B9" w:rsidRPr="00EF7B18" w:rsidRDefault="00AB04B9" w:rsidP="00AB04B9">
      <w:r w:rsidRPr="00F86E91">
        <w:t>……………………………………………………………………………………………………………………………………………………………………………………</w:t>
      </w:r>
    </w:p>
    <w:p w14:paraId="7B50AFA6" w14:textId="77777777" w:rsidR="00AB04B9" w:rsidRDefault="00AB04B9" w:rsidP="00AB04B9">
      <w:r w:rsidRPr="00F86E91">
        <w:t xml:space="preserve">…………………………………………………………………………………………………………………………………………………………………………………… </w:t>
      </w:r>
    </w:p>
    <w:p w14:paraId="616F5BAE" w14:textId="77777777" w:rsidR="00AB04B9" w:rsidRPr="00EF7B18" w:rsidRDefault="00AB04B9" w:rsidP="00AB04B9">
      <w:r w:rsidRPr="00F86E91">
        <w:t>……………………………………………………………………………………………………………………………………………………………………………………</w:t>
      </w:r>
    </w:p>
    <w:p w14:paraId="081CFD1A" w14:textId="77777777" w:rsidR="00AB04B9" w:rsidRDefault="00AB04B9" w:rsidP="00AB04B9">
      <w:pPr>
        <w:numPr>
          <w:ilvl w:val="0"/>
          <w:numId w:val="10"/>
        </w:numPr>
        <w:spacing w:after="0" w:line="240" w:lineRule="auto"/>
        <w:rPr>
          <w:rFonts w:ascii="Gill Sans MT" w:hAnsi="Gill Sans MT"/>
          <w:sz w:val="20"/>
        </w:rPr>
      </w:pPr>
      <w:r w:rsidRPr="00E579E6">
        <w:rPr>
          <w:rFonts w:ascii="Gill Sans MT" w:hAnsi="Gill Sans MT"/>
          <w:sz w:val="20"/>
        </w:rPr>
        <w:lastRenderedPageBreak/>
        <w:t xml:space="preserve">With reference to Extract 1, discuss the likely effect of a fall in the sterling exchange rate on the UK’s deficit in the trade of goods and services. </w:t>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sidRPr="00CE4296">
        <w:rPr>
          <w:rFonts w:ascii="Gill Sans MT" w:hAnsi="Gill Sans MT"/>
          <w:sz w:val="20"/>
        </w:rPr>
        <w:t>[12]</w:t>
      </w:r>
    </w:p>
    <w:p w14:paraId="5B268E95" w14:textId="77777777" w:rsidR="00AB04B9" w:rsidRDefault="00AB04B9" w:rsidP="00AB04B9">
      <w:pPr>
        <w:spacing w:after="0" w:line="240" w:lineRule="auto"/>
        <w:ind w:left="720"/>
        <w:rPr>
          <w:rFonts w:ascii="Gill Sans MT" w:hAnsi="Gill Sans MT"/>
          <w:sz w:val="20"/>
        </w:rPr>
      </w:pPr>
    </w:p>
    <w:p w14:paraId="7138D68C" w14:textId="77777777" w:rsidR="00AB04B9" w:rsidRPr="00CE4296" w:rsidRDefault="00AB04B9" w:rsidP="00AB04B9">
      <w:pPr>
        <w:spacing w:after="0" w:line="240" w:lineRule="auto"/>
        <w:ind w:left="720"/>
        <w:rPr>
          <w:rFonts w:ascii="Gill Sans MT" w:hAnsi="Gill Sans MT"/>
          <w:sz w:val="20"/>
        </w:rPr>
      </w:pPr>
    </w:p>
    <w:tbl>
      <w:tblPr>
        <w:tblStyle w:val="TableGrid"/>
        <w:tblW w:w="10841" w:type="dxa"/>
        <w:tblInd w:w="-5" w:type="dxa"/>
        <w:tblLook w:val="0420" w:firstRow="1" w:lastRow="0" w:firstColumn="0" w:lastColumn="0" w:noHBand="0" w:noVBand="1"/>
      </w:tblPr>
      <w:tblGrid>
        <w:gridCol w:w="3118"/>
        <w:gridCol w:w="7723"/>
      </w:tblGrid>
      <w:tr w:rsidR="00AB04B9" w:rsidRPr="00D2774C" w14:paraId="065317A1" w14:textId="77777777" w:rsidTr="008A6F3C">
        <w:trPr>
          <w:trHeight w:val="1110"/>
        </w:trPr>
        <w:tc>
          <w:tcPr>
            <w:tcW w:w="10841" w:type="dxa"/>
            <w:gridSpan w:val="2"/>
            <w:hideMark/>
          </w:tcPr>
          <w:p w14:paraId="2C8BB2B2" w14:textId="77777777" w:rsidR="00AB04B9" w:rsidRPr="00D2774C" w:rsidRDefault="00AB04B9" w:rsidP="008A6F3C">
            <w:pPr>
              <w:spacing w:after="160" w:line="259" w:lineRule="auto"/>
            </w:pPr>
            <w:r w:rsidRPr="00D2774C">
              <w:rPr>
                <w:b/>
                <w:bCs/>
              </w:rPr>
              <w:t xml:space="preserve">Planning Grid: Aim = </w:t>
            </w:r>
            <w:r>
              <w:rPr>
                <w:b/>
                <w:bCs/>
              </w:rPr>
              <w:t>4</w:t>
            </w:r>
            <w:r w:rsidRPr="00D2774C">
              <w:rPr>
                <w:b/>
                <w:bCs/>
              </w:rPr>
              <w:t xml:space="preserve"> paragraphs - 2 KAA points (</w:t>
            </w:r>
            <w:r>
              <w:rPr>
                <w:b/>
                <w:bCs/>
              </w:rPr>
              <w:t>8</w:t>
            </w:r>
            <w:r w:rsidRPr="00D2774C">
              <w:rPr>
                <w:b/>
                <w:bCs/>
              </w:rPr>
              <w:t>); 2 Eval points (</w:t>
            </w:r>
            <w:r>
              <w:rPr>
                <w:b/>
                <w:bCs/>
              </w:rPr>
              <w:t>4</w:t>
            </w:r>
            <w:r w:rsidRPr="00D2774C">
              <w:rPr>
                <w:b/>
                <w:bCs/>
              </w:rPr>
              <w:t xml:space="preserve">) </w:t>
            </w:r>
          </w:p>
        </w:tc>
      </w:tr>
      <w:tr w:rsidR="00AB04B9" w:rsidRPr="00D2774C" w14:paraId="330CF2CD" w14:textId="77777777" w:rsidTr="008A6F3C">
        <w:trPr>
          <w:trHeight w:val="969"/>
        </w:trPr>
        <w:tc>
          <w:tcPr>
            <w:tcW w:w="3118" w:type="dxa"/>
            <w:hideMark/>
          </w:tcPr>
          <w:p w14:paraId="3CBE4179" w14:textId="77777777" w:rsidR="00AB04B9" w:rsidRPr="00D2774C" w:rsidRDefault="00AB04B9" w:rsidP="008A6F3C">
            <w:pPr>
              <w:spacing w:after="160" w:line="259" w:lineRule="auto"/>
            </w:pPr>
            <w:r w:rsidRPr="00D2774C">
              <w:rPr>
                <w:b/>
                <w:bCs/>
              </w:rPr>
              <w:t>KAA Point 1 = signpost key point</w:t>
            </w:r>
          </w:p>
        </w:tc>
        <w:tc>
          <w:tcPr>
            <w:tcW w:w="7722" w:type="dxa"/>
            <w:hideMark/>
          </w:tcPr>
          <w:p w14:paraId="69E28B75" w14:textId="77777777" w:rsidR="00AB04B9" w:rsidRPr="00D2774C" w:rsidRDefault="00AB04B9" w:rsidP="008A6F3C">
            <w:pPr>
              <w:spacing w:after="160" w:line="259" w:lineRule="auto"/>
            </w:pPr>
          </w:p>
        </w:tc>
      </w:tr>
      <w:tr w:rsidR="00AB04B9" w:rsidRPr="00D2774C" w14:paraId="41776190" w14:textId="77777777" w:rsidTr="008A6F3C">
        <w:trPr>
          <w:trHeight w:val="696"/>
        </w:trPr>
        <w:tc>
          <w:tcPr>
            <w:tcW w:w="3118" w:type="dxa"/>
            <w:hideMark/>
          </w:tcPr>
          <w:p w14:paraId="12CB8083" w14:textId="77777777" w:rsidR="00AB04B9" w:rsidRPr="00D2774C" w:rsidRDefault="00AB04B9" w:rsidP="008A6F3C">
            <w:pPr>
              <w:spacing w:after="160" w:line="259" w:lineRule="auto"/>
            </w:pPr>
            <w:r w:rsidRPr="00D2774C">
              <w:t>Application</w:t>
            </w:r>
          </w:p>
        </w:tc>
        <w:tc>
          <w:tcPr>
            <w:tcW w:w="7722" w:type="dxa"/>
            <w:hideMark/>
          </w:tcPr>
          <w:p w14:paraId="240DD37E" w14:textId="77777777" w:rsidR="00AB04B9" w:rsidRPr="00D2774C" w:rsidRDefault="00AB04B9" w:rsidP="008A6F3C">
            <w:pPr>
              <w:spacing w:after="160" w:line="259" w:lineRule="auto"/>
            </w:pPr>
          </w:p>
        </w:tc>
      </w:tr>
      <w:tr w:rsidR="00AB04B9" w:rsidRPr="00D2774C" w14:paraId="4A3D0A91" w14:textId="77777777" w:rsidTr="008A6F3C">
        <w:trPr>
          <w:trHeight w:val="1118"/>
        </w:trPr>
        <w:tc>
          <w:tcPr>
            <w:tcW w:w="3118" w:type="dxa"/>
            <w:hideMark/>
          </w:tcPr>
          <w:p w14:paraId="1BE6B485" w14:textId="77777777" w:rsidR="00AB04B9" w:rsidRDefault="00AB04B9" w:rsidP="008A6F3C">
            <w:pPr>
              <w:spacing w:after="160" w:line="259" w:lineRule="auto"/>
            </w:pPr>
            <w:r w:rsidRPr="00D2774C">
              <w:t>Main concept &amp; diagram</w:t>
            </w:r>
          </w:p>
          <w:p w14:paraId="7CA818AC" w14:textId="77777777" w:rsidR="00AB04B9" w:rsidRDefault="00AB04B9" w:rsidP="008A6F3C">
            <w:pPr>
              <w:spacing w:after="160" w:line="259" w:lineRule="auto"/>
            </w:pPr>
          </w:p>
          <w:p w14:paraId="57C76DD4" w14:textId="77777777" w:rsidR="00AB04B9" w:rsidRDefault="00AB04B9" w:rsidP="008A6F3C">
            <w:pPr>
              <w:spacing w:after="160" w:line="259" w:lineRule="auto"/>
            </w:pPr>
          </w:p>
          <w:p w14:paraId="18CD34DC" w14:textId="77777777" w:rsidR="00AB04B9" w:rsidRDefault="00AB04B9" w:rsidP="008A6F3C">
            <w:pPr>
              <w:spacing w:after="160" w:line="259" w:lineRule="auto"/>
            </w:pPr>
          </w:p>
          <w:p w14:paraId="1371A368" w14:textId="77777777" w:rsidR="00AB04B9" w:rsidRPr="00D2774C" w:rsidRDefault="00AB04B9" w:rsidP="008A6F3C">
            <w:pPr>
              <w:spacing w:after="160" w:line="259" w:lineRule="auto"/>
            </w:pPr>
          </w:p>
        </w:tc>
        <w:tc>
          <w:tcPr>
            <w:tcW w:w="7722" w:type="dxa"/>
            <w:hideMark/>
          </w:tcPr>
          <w:p w14:paraId="09968B33" w14:textId="77777777" w:rsidR="00AB04B9" w:rsidRDefault="00AB04B9" w:rsidP="008A6F3C">
            <w:pPr>
              <w:spacing w:after="160" w:line="259" w:lineRule="auto"/>
            </w:pPr>
          </w:p>
          <w:p w14:paraId="6F66E2C4" w14:textId="77777777" w:rsidR="00AB04B9" w:rsidRDefault="00AB04B9" w:rsidP="008A6F3C">
            <w:pPr>
              <w:spacing w:after="160" w:line="259" w:lineRule="auto"/>
            </w:pPr>
          </w:p>
          <w:p w14:paraId="59165EBB" w14:textId="77777777" w:rsidR="00AB04B9" w:rsidRPr="00D2774C" w:rsidRDefault="00AB04B9" w:rsidP="008A6F3C"/>
        </w:tc>
      </w:tr>
      <w:tr w:rsidR="00AB04B9" w:rsidRPr="00D2774C" w14:paraId="53271572" w14:textId="77777777" w:rsidTr="008A6F3C">
        <w:trPr>
          <w:trHeight w:val="1203"/>
        </w:trPr>
        <w:tc>
          <w:tcPr>
            <w:tcW w:w="3118" w:type="dxa"/>
            <w:hideMark/>
          </w:tcPr>
          <w:p w14:paraId="22CB4654" w14:textId="77777777" w:rsidR="00AB04B9" w:rsidRPr="00D2774C" w:rsidRDefault="00AB04B9" w:rsidP="008A6F3C">
            <w:pPr>
              <w:spacing w:after="160" w:line="259" w:lineRule="auto"/>
            </w:pPr>
            <w:r w:rsidRPr="00D2774C">
              <w:rPr>
                <w:b/>
                <w:bCs/>
              </w:rPr>
              <w:t>Eval Point 1 = relate to your earlier point &amp; re-read the title</w:t>
            </w:r>
          </w:p>
        </w:tc>
        <w:tc>
          <w:tcPr>
            <w:tcW w:w="7722" w:type="dxa"/>
            <w:hideMark/>
          </w:tcPr>
          <w:p w14:paraId="6B55BC56" w14:textId="77777777" w:rsidR="00AB04B9" w:rsidRPr="00D2774C" w:rsidRDefault="00AB04B9" w:rsidP="008A6F3C">
            <w:pPr>
              <w:spacing w:after="160" w:line="259" w:lineRule="auto"/>
            </w:pPr>
          </w:p>
        </w:tc>
      </w:tr>
      <w:tr w:rsidR="00AB04B9" w:rsidRPr="00D2774C" w14:paraId="0D878278" w14:textId="77777777" w:rsidTr="008A6F3C">
        <w:trPr>
          <w:trHeight w:val="696"/>
        </w:trPr>
        <w:tc>
          <w:tcPr>
            <w:tcW w:w="3118" w:type="dxa"/>
            <w:tcBorders>
              <w:bottom w:val="single" w:sz="18" w:space="0" w:color="auto"/>
            </w:tcBorders>
            <w:hideMark/>
          </w:tcPr>
          <w:p w14:paraId="1D6E86F7" w14:textId="77777777" w:rsidR="00AB04B9" w:rsidRPr="00D2774C" w:rsidRDefault="00AB04B9" w:rsidP="008A6F3C">
            <w:pPr>
              <w:spacing w:after="160" w:line="259" w:lineRule="auto"/>
            </w:pPr>
            <w:r w:rsidRPr="00D2774C">
              <w:t>Context / evidence</w:t>
            </w:r>
          </w:p>
        </w:tc>
        <w:tc>
          <w:tcPr>
            <w:tcW w:w="7722" w:type="dxa"/>
            <w:tcBorders>
              <w:bottom w:val="single" w:sz="18" w:space="0" w:color="auto"/>
            </w:tcBorders>
            <w:hideMark/>
          </w:tcPr>
          <w:p w14:paraId="343C6F53" w14:textId="77777777" w:rsidR="00AB04B9" w:rsidRPr="00955707" w:rsidRDefault="00AB04B9" w:rsidP="008A6F3C">
            <w:pPr>
              <w:spacing w:after="160" w:line="259" w:lineRule="auto"/>
              <w:rPr>
                <w:rFonts w:ascii="Gill Sans MT" w:hAnsi="Gill Sans MT"/>
                <w:sz w:val="20"/>
              </w:rPr>
            </w:pPr>
          </w:p>
        </w:tc>
      </w:tr>
      <w:tr w:rsidR="00AB04B9" w:rsidRPr="00D2774C" w14:paraId="4A4CD4C8" w14:textId="77777777" w:rsidTr="008A6F3C">
        <w:trPr>
          <w:trHeight w:val="969"/>
        </w:trPr>
        <w:tc>
          <w:tcPr>
            <w:tcW w:w="3118" w:type="dxa"/>
            <w:tcBorders>
              <w:top w:val="single" w:sz="18" w:space="0" w:color="auto"/>
            </w:tcBorders>
            <w:hideMark/>
          </w:tcPr>
          <w:p w14:paraId="22A4FBBB" w14:textId="77777777" w:rsidR="00AB04B9" w:rsidRPr="00D2774C" w:rsidRDefault="00AB04B9" w:rsidP="008A6F3C">
            <w:pPr>
              <w:spacing w:after="160" w:line="259" w:lineRule="auto"/>
            </w:pPr>
            <w:r w:rsidRPr="00D2774C">
              <w:rPr>
                <w:b/>
                <w:bCs/>
              </w:rPr>
              <w:t>KAA Point 2 = signpost key point</w:t>
            </w:r>
          </w:p>
        </w:tc>
        <w:tc>
          <w:tcPr>
            <w:tcW w:w="7722" w:type="dxa"/>
            <w:tcBorders>
              <w:top w:val="single" w:sz="18" w:space="0" w:color="auto"/>
            </w:tcBorders>
            <w:hideMark/>
          </w:tcPr>
          <w:p w14:paraId="2E59E903" w14:textId="77777777" w:rsidR="00AB04B9" w:rsidRPr="00D2774C" w:rsidRDefault="00AB04B9" w:rsidP="008A6F3C">
            <w:pPr>
              <w:spacing w:after="160" w:line="259" w:lineRule="auto"/>
            </w:pPr>
          </w:p>
        </w:tc>
      </w:tr>
      <w:tr w:rsidR="00AB04B9" w:rsidRPr="00D2774C" w14:paraId="72E4065F" w14:textId="77777777" w:rsidTr="008A6F3C">
        <w:trPr>
          <w:trHeight w:val="696"/>
        </w:trPr>
        <w:tc>
          <w:tcPr>
            <w:tcW w:w="3118" w:type="dxa"/>
            <w:hideMark/>
          </w:tcPr>
          <w:p w14:paraId="008BDB72" w14:textId="77777777" w:rsidR="00AB04B9" w:rsidRPr="00D2774C" w:rsidRDefault="00AB04B9" w:rsidP="008A6F3C">
            <w:pPr>
              <w:spacing w:after="160" w:line="259" w:lineRule="auto"/>
            </w:pPr>
            <w:r w:rsidRPr="00D2774C">
              <w:t>Application</w:t>
            </w:r>
          </w:p>
        </w:tc>
        <w:tc>
          <w:tcPr>
            <w:tcW w:w="7722" w:type="dxa"/>
            <w:hideMark/>
          </w:tcPr>
          <w:p w14:paraId="106E4F47" w14:textId="77777777" w:rsidR="00AB04B9" w:rsidRPr="00D2774C" w:rsidRDefault="00AB04B9" w:rsidP="008A6F3C">
            <w:pPr>
              <w:spacing w:after="160" w:line="259" w:lineRule="auto"/>
            </w:pPr>
          </w:p>
        </w:tc>
      </w:tr>
      <w:tr w:rsidR="00AB04B9" w:rsidRPr="00D2774C" w14:paraId="11AE541C" w14:textId="77777777" w:rsidTr="008A6F3C">
        <w:trPr>
          <w:trHeight w:val="1124"/>
        </w:trPr>
        <w:tc>
          <w:tcPr>
            <w:tcW w:w="3118" w:type="dxa"/>
            <w:hideMark/>
          </w:tcPr>
          <w:p w14:paraId="30D55CF7" w14:textId="77777777" w:rsidR="00AB04B9" w:rsidRPr="00D2774C" w:rsidRDefault="00AB04B9" w:rsidP="008A6F3C">
            <w:pPr>
              <w:spacing w:after="160" w:line="259" w:lineRule="auto"/>
            </w:pPr>
            <w:r w:rsidRPr="00D2774C">
              <w:t>Main concept &amp; diagram</w:t>
            </w:r>
          </w:p>
        </w:tc>
        <w:tc>
          <w:tcPr>
            <w:tcW w:w="7722" w:type="dxa"/>
            <w:hideMark/>
          </w:tcPr>
          <w:p w14:paraId="045C47ED" w14:textId="77777777" w:rsidR="00AB04B9" w:rsidRDefault="00AB04B9" w:rsidP="008A6F3C">
            <w:pPr>
              <w:spacing w:after="160" w:line="259" w:lineRule="auto"/>
            </w:pPr>
          </w:p>
          <w:p w14:paraId="633FFA8E" w14:textId="77777777" w:rsidR="00AB04B9" w:rsidRDefault="00AB04B9" w:rsidP="008A6F3C">
            <w:pPr>
              <w:spacing w:after="160" w:line="259" w:lineRule="auto"/>
            </w:pPr>
          </w:p>
          <w:p w14:paraId="287C00EA" w14:textId="77777777" w:rsidR="00AB04B9" w:rsidRDefault="00AB04B9" w:rsidP="008A6F3C">
            <w:pPr>
              <w:spacing w:after="160" w:line="259" w:lineRule="auto"/>
            </w:pPr>
          </w:p>
          <w:p w14:paraId="383BD6FE" w14:textId="77777777" w:rsidR="00AB04B9" w:rsidRDefault="00AB04B9" w:rsidP="008A6F3C">
            <w:pPr>
              <w:spacing w:after="160" w:line="259" w:lineRule="auto"/>
            </w:pPr>
          </w:p>
          <w:p w14:paraId="6AB39AC6" w14:textId="77777777" w:rsidR="00AB04B9" w:rsidRDefault="00AB04B9" w:rsidP="008A6F3C">
            <w:pPr>
              <w:spacing w:after="160" w:line="259" w:lineRule="auto"/>
            </w:pPr>
          </w:p>
          <w:p w14:paraId="0745893B" w14:textId="77777777" w:rsidR="00AB04B9" w:rsidRPr="00D2774C" w:rsidRDefault="00AB04B9" w:rsidP="008A6F3C">
            <w:pPr>
              <w:spacing w:after="160" w:line="259" w:lineRule="auto"/>
            </w:pPr>
          </w:p>
        </w:tc>
      </w:tr>
      <w:tr w:rsidR="00AB04B9" w:rsidRPr="00D2774C" w14:paraId="5EBF5E81" w14:textId="77777777" w:rsidTr="008A6F3C">
        <w:trPr>
          <w:trHeight w:val="1203"/>
        </w:trPr>
        <w:tc>
          <w:tcPr>
            <w:tcW w:w="3118" w:type="dxa"/>
            <w:hideMark/>
          </w:tcPr>
          <w:p w14:paraId="67DD6812" w14:textId="77777777" w:rsidR="00AB04B9" w:rsidRPr="00D2774C" w:rsidRDefault="00AB04B9" w:rsidP="008A6F3C">
            <w:pPr>
              <w:spacing w:after="160" w:line="259" w:lineRule="auto"/>
            </w:pPr>
            <w:r w:rsidRPr="00D2774C">
              <w:rPr>
                <w:b/>
                <w:bCs/>
              </w:rPr>
              <w:t>Eval Point 2 = relate to your earlier point &amp; re-read the title</w:t>
            </w:r>
          </w:p>
        </w:tc>
        <w:tc>
          <w:tcPr>
            <w:tcW w:w="7722" w:type="dxa"/>
            <w:hideMark/>
          </w:tcPr>
          <w:p w14:paraId="33EE79B2" w14:textId="77777777" w:rsidR="00AB04B9" w:rsidRPr="00D2774C" w:rsidRDefault="00AB04B9" w:rsidP="008A6F3C">
            <w:pPr>
              <w:spacing w:after="160" w:line="259" w:lineRule="auto"/>
            </w:pPr>
          </w:p>
        </w:tc>
      </w:tr>
      <w:tr w:rsidR="00AB04B9" w:rsidRPr="00D2774C" w14:paraId="235D2ECD" w14:textId="77777777" w:rsidTr="008A6F3C">
        <w:trPr>
          <w:trHeight w:val="696"/>
        </w:trPr>
        <w:tc>
          <w:tcPr>
            <w:tcW w:w="3118" w:type="dxa"/>
            <w:tcBorders>
              <w:bottom w:val="single" w:sz="18" w:space="0" w:color="auto"/>
            </w:tcBorders>
            <w:hideMark/>
          </w:tcPr>
          <w:p w14:paraId="6E996795" w14:textId="77777777" w:rsidR="00AB04B9" w:rsidRPr="00D2774C" w:rsidRDefault="00AB04B9" w:rsidP="008A6F3C">
            <w:pPr>
              <w:spacing w:after="160" w:line="259" w:lineRule="auto"/>
            </w:pPr>
            <w:r w:rsidRPr="00D2774C">
              <w:t>Context / evidence</w:t>
            </w:r>
          </w:p>
        </w:tc>
        <w:tc>
          <w:tcPr>
            <w:tcW w:w="7722" w:type="dxa"/>
            <w:tcBorders>
              <w:bottom w:val="single" w:sz="18" w:space="0" w:color="auto"/>
            </w:tcBorders>
            <w:hideMark/>
          </w:tcPr>
          <w:p w14:paraId="0E27AE7A" w14:textId="77777777" w:rsidR="00AB04B9" w:rsidRPr="00D2774C" w:rsidRDefault="00AB04B9" w:rsidP="008A6F3C">
            <w:pPr>
              <w:spacing w:after="160" w:line="259" w:lineRule="auto"/>
            </w:pPr>
          </w:p>
        </w:tc>
      </w:tr>
    </w:tbl>
    <w:p w14:paraId="48D935F4" w14:textId="77777777" w:rsidR="00AB04B9" w:rsidRDefault="00AB04B9" w:rsidP="00AB04B9">
      <w:r>
        <w:br w:type="page"/>
      </w:r>
    </w:p>
    <w:p w14:paraId="4FF7B66B" w14:textId="77777777" w:rsidR="00AB04B9" w:rsidRPr="0045341A" w:rsidRDefault="00AB04B9" w:rsidP="00AB04B9">
      <w:pPr>
        <w:rPr>
          <w:rFonts w:ascii="Gill Sans MT" w:hAnsi="Gill Sans MT"/>
          <w:b/>
          <w:sz w:val="20"/>
          <w:szCs w:val="20"/>
          <w:u w:val="single"/>
        </w:rPr>
      </w:pPr>
      <w:r w:rsidRPr="0045341A">
        <w:rPr>
          <w:rFonts w:ascii="Gill Sans MT" w:hAnsi="Gill Sans MT"/>
          <w:b/>
          <w:sz w:val="20"/>
          <w:szCs w:val="20"/>
          <w:u w:val="single"/>
        </w:rPr>
        <w:lastRenderedPageBreak/>
        <w:t>Data Response 2 (Section B)</w:t>
      </w:r>
    </w:p>
    <w:p w14:paraId="6D1E0C79" w14:textId="77777777" w:rsidR="00AB04B9" w:rsidRPr="00A35452" w:rsidRDefault="00AB04B9" w:rsidP="00AB04B9">
      <w:pPr>
        <w:rPr>
          <w:rFonts w:ascii="Gill Sans MT" w:hAnsi="Gill Sans MT"/>
          <w:b/>
          <w:sz w:val="20"/>
          <w:szCs w:val="20"/>
        </w:rPr>
      </w:pPr>
      <w:r w:rsidRPr="00A35452">
        <w:rPr>
          <w:rFonts w:ascii="Gill Sans MT" w:hAnsi="Gill Sans MT"/>
          <w:b/>
          <w:sz w:val="20"/>
          <w:szCs w:val="20"/>
        </w:rPr>
        <w:t>Figure 1</w:t>
      </w:r>
      <w:r w:rsidRPr="00A35452">
        <w:rPr>
          <w:rFonts w:ascii="Gill Sans MT" w:hAnsi="Gill Sans MT"/>
          <w:b/>
          <w:sz w:val="20"/>
          <w:szCs w:val="20"/>
        </w:rPr>
        <w:tab/>
      </w:r>
      <w:r w:rsidRPr="00A35452">
        <w:rPr>
          <w:rFonts w:ascii="Gill Sans MT" w:hAnsi="Gill Sans MT"/>
          <w:b/>
          <w:sz w:val="20"/>
          <w:szCs w:val="20"/>
        </w:rPr>
        <w:tab/>
        <w:t>UK macroeconomic indicators</w:t>
      </w:r>
    </w:p>
    <w:p w14:paraId="34D1637C" w14:textId="77777777" w:rsidR="00AB04B9" w:rsidRPr="00A35452" w:rsidRDefault="00AB04B9" w:rsidP="00AB04B9">
      <w:pPr>
        <w:rPr>
          <w:rFonts w:ascii="Gill Sans MT" w:hAnsi="Gill Sans MT"/>
          <w:sz w:val="20"/>
          <w:szCs w:val="20"/>
        </w:rPr>
      </w:pPr>
      <w:r w:rsidRPr="00A35452">
        <w:rPr>
          <w:rFonts w:ascii="Gill Sans MT" w:hAnsi="Gill Sans MT"/>
          <w:noProof/>
          <w:sz w:val="20"/>
          <w:szCs w:val="20"/>
          <w:lang w:eastAsia="en-GB"/>
        </w:rPr>
        <w:drawing>
          <wp:inline distT="0" distB="0" distL="0" distR="0" wp14:anchorId="1361D079" wp14:editId="2A877C70">
            <wp:extent cx="4562239" cy="3067050"/>
            <wp:effectExtent l="0" t="0" r="0" b="0"/>
            <wp:docPr id="30" name="Picture 3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pic:cNvPicPr/>
                  </pic:nvPicPr>
                  <pic:blipFill>
                    <a:blip r:embed="rId35"/>
                    <a:stretch>
                      <a:fillRect/>
                    </a:stretch>
                  </pic:blipFill>
                  <pic:spPr>
                    <a:xfrm>
                      <a:off x="0" y="0"/>
                      <a:ext cx="4613465" cy="3101488"/>
                    </a:xfrm>
                    <a:prstGeom prst="rect">
                      <a:avLst/>
                    </a:prstGeom>
                  </pic:spPr>
                </pic:pic>
              </a:graphicData>
            </a:graphic>
          </wp:inline>
        </w:drawing>
      </w:r>
    </w:p>
    <w:p w14:paraId="5FE26AAE" w14:textId="77777777" w:rsidR="00AB04B9" w:rsidRPr="00A35452" w:rsidRDefault="00AB04B9" w:rsidP="00AB04B9">
      <w:pPr>
        <w:autoSpaceDE w:val="0"/>
        <w:autoSpaceDN w:val="0"/>
        <w:adjustRightInd w:val="0"/>
        <w:rPr>
          <w:rFonts w:ascii="Gill Sans MT" w:hAnsi="Gill Sans MT" w:cs="MyriadPro-Bold"/>
          <w:b/>
          <w:bCs/>
          <w:sz w:val="20"/>
          <w:szCs w:val="20"/>
        </w:rPr>
      </w:pPr>
      <w:r w:rsidRPr="00A35452">
        <w:rPr>
          <w:rFonts w:ascii="Gill Sans MT" w:hAnsi="Gill Sans MT" w:cs="MyriadPro-Bold"/>
          <w:b/>
          <w:bCs/>
          <w:sz w:val="20"/>
          <w:szCs w:val="20"/>
        </w:rPr>
        <w:t xml:space="preserve">Extract 1 </w:t>
      </w:r>
      <w:r w:rsidRPr="00A35452">
        <w:rPr>
          <w:rFonts w:ascii="Gill Sans MT" w:hAnsi="Gill Sans MT" w:cs="MyriadPro-Bold"/>
          <w:b/>
          <w:bCs/>
          <w:sz w:val="20"/>
          <w:szCs w:val="20"/>
        </w:rPr>
        <w:tab/>
        <w:t>Domestic demand, exports and exchange rates</w:t>
      </w:r>
    </w:p>
    <w:p w14:paraId="0C237EDD" w14:textId="77777777" w:rsidR="00AB04B9" w:rsidRPr="00A35452" w:rsidRDefault="00AB04B9" w:rsidP="00AB04B9">
      <w:pPr>
        <w:autoSpaceDE w:val="0"/>
        <w:autoSpaceDN w:val="0"/>
        <w:adjustRightInd w:val="0"/>
        <w:rPr>
          <w:rFonts w:ascii="Gill Sans MT" w:hAnsi="Gill Sans MT" w:cs="MyriadPro-Bold"/>
          <w:b/>
          <w:bCs/>
          <w:sz w:val="20"/>
          <w:szCs w:val="20"/>
        </w:rPr>
      </w:pPr>
    </w:p>
    <w:p w14:paraId="48C69C1B" w14:textId="77777777" w:rsidR="00AB04B9" w:rsidRPr="00A35452" w:rsidRDefault="00AB04B9" w:rsidP="00AB04B9">
      <w:pPr>
        <w:autoSpaceDE w:val="0"/>
        <w:autoSpaceDN w:val="0"/>
        <w:adjustRightInd w:val="0"/>
        <w:rPr>
          <w:rFonts w:ascii="Gill Sans MT" w:hAnsi="Gill Sans MT" w:cs="MyriadPro-Bold"/>
          <w:b/>
          <w:bCs/>
          <w:sz w:val="20"/>
          <w:szCs w:val="20"/>
        </w:rPr>
      </w:pPr>
      <w:r w:rsidRPr="00A35452">
        <w:rPr>
          <w:rFonts w:ascii="Gill Sans MT" w:hAnsi="Gill Sans MT" w:cs="MyriadPro-Regular"/>
          <w:sz w:val="20"/>
          <w:szCs w:val="20"/>
        </w:rPr>
        <w:t>Since 2008 domestic demand has been fragile in the UK and the savings ratio</w:t>
      </w:r>
      <w:r w:rsidRPr="00A35452">
        <w:rPr>
          <w:rFonts w:ascii="Gill Sans MT" w:hAnsi="Gill Sans MT" w:cs="MyriadPro-Bold"/>
          <w:b/>
          <w:bCs/>
          <w:sz w:val="20"/>
          <w:szCs w:val="20"/>
        </w:rPr>
        <w:t xml:space="preserve"> </w:t>
      </w:r>
      <w:r w:rsidRPr="00A35452">
        <w:rPr>
          <w:rFonts w:ascii="Gill Sans MT" w:hAnsi="Gill Sans MT" w:cs="MyriadPro-Regular"/>
          <w:sz w:val="20"/>
          <w:szCs w:val="20"/>
        </w:rPr>
        <w:t>(percentage of household disposable income saved) has risen from –0.9% at the end</w:t>
      </w:r>
      <w:r w:rsidRPr="00A35452">
        <w:rPr>
          <w:rFonts w:ascii="Gill Sans MT" w:hAnsi="Gill Sans MT" w:cs="MyriadPro-Bold"/>
          <w:b/>
          <w:bCs/>
          <w:sz w:val="20"/>
          <w:szCs w:val="20"/>
        </w:rPr>
        <w:t xml:space="preserve"> </w:t>
      </w:r>
      <w:r w:rsidRPr="00A35452">
        <w:rPr>
          <w:rFonts w:ascii="Gill Sans MT" w:hAnsi="Gill Sans MT" w:cs="MyriadPro-Regular"/>
          <w:sz w:val="20"/>
          <w:szCs w:val="20"/>
        </w:rPr>
        <w:t>of the boom in the first quarter of 2008 to around 6% in 2012.</w:t>
      </w:r>
    </w:p>
    <w:p w14:paraId="065F9E04" w14:textId="77777777" w:rsidR="00AB04B9" w:rsidRPr="00A35452" w:rsidRDefault="00AB04B9" w:rsidP="00AB04B9">
      <w:pPr>
        <w:autoSpaceDE w:val="0"/>
        <w:autoSpaceDN w:val="0"/>
        <w:adjustRightInd w:val="0"/>
        <w:rPr>
          <w:rFonts w:ascii="Gill Sans MT" w:hAnsi="Gill Sans MT" w:cs="MyriadPro-Regular"/>
          <w:sz w:val="20"/>
          <w:szCs w:val="20"/>
        </w:rPr>
      </w:pPr>
      <w:r w:rsidRPr="00A35452">
        <w:rPr>
          <w:rFonts w:ascii="Gill Sans MT" w:hAnsi="Gill Sans MT" w:cs="MyriadPro-Regular"/>
          <w:sz w:val="20"/>
          <w:szCs w:val="20"/>
        </w:rPr>
        <w:t>Despite the weaker sterling exchange rate, imports have remained high and exports have been lower than hoped for. Lee Hopley, Chief Economist of the EEF manufacturers’ organisation, said there were fewer UK suppliers than in the past, so while a weak pound makes export sales cheaper, it raises the cost of components and raw materials, which now have to be imported. Also, many exports are of niche products, which are less price-sensitive in demand. “Large aircraft manufacturers are not going to go somewhere else to buy aircraft landing gear because the exchange rate has moved,” Ms Hopley said.</w:t>
      </w:r>
    </w:p>
    <w:p w14:paraId="1D3DA9A4" w14:textId="77777777" w:rsidR="00AB04B9" w:rsidRPr="00A35452" w:rsidRDefault="00AB04B9" w:rsidP="00AB04B9">
      <w:pPr>
        <w:autoSpaceDE w:val="0"/>
        <w:autoSpaceDN w:val="0"/>
        <w:adjustRightInd w:val="0"/>
        <w:rPr>
          <w:rFonts w:ascii="Gill Sans MT" w:hAnsi="Gill Sans MT" w:cs="MyriadPro-Regular"/>
          <w:sz w:val="20"/>
          <w:szCs w:val="20"/>
        </w:rPr>
      </w:pPr>
      <w:r w:rsidRPr="00A35452">
        <w:rPr>
          <w:rFonts w:ascii="Gill Sans MT" w:hAnsi="Gill Sans MT" w:cs="MyriadPro-Regular"/>
          <w:sz w:val="20"/>
          <w:szCs w:val="20"/>
        </w:rPr>
        <w:t>David Kern, Chief Economist at the British Chambers of Commerce, warned that a further depreciation in sterling would be damaging. “We have … reached the point where the benefits of a weaker pound for UK exports will be very small, while the potential damage to the economy because of high inflation and the squeeze it imposes on businesses and consumers is much bigger.”</w:t>
      </w:r>
    </w:p>
    <w:p w14:paraId="61A1B62B" w14:textId="77777777" w:rsidR="00AB04B9" w:rsidRPr="00A35452" w:rsidRDefault="00AB04B9" w:rsidP="00AB04B9">
      <w:pPr>
        <w:autoSpaceDE w:val="0"/>
        <w:autoSpaceDN w:val="0"/>
        <w:adjustRightInd w:val="0"/>
        <w:rPr>
          <w:rFonts w:ascii="Gill Sans MT" w:hAnsi="Gill Sans MT" w:cs="MyriadPro-Regular"/>
          <w:sz w:val="20"/>
          <w:szCs w:val="20"/>
        </w:rPr>
      </w:pPr>
    </w:p>
    <w:p w14:paraId="13D6754D" w14:textId="77777777" w:rsidR="00AB04B9" w:rsidRPr="00A35452" w:rsidRDefault="00AB04B9" w:rsidP="00AB04B9">
      <w:pPr>
        <w:pStyle w:val="ListParagraph"/>
        <w:numPr>
          <w:ilvl w:val="0"/>
          <w:numId w:val="11"/>
        </w:numPr>
        <w:autoSpaceDE w:val="0"/>
        <w:autoSpaceDN w:val="0"/>
        <w:adjustRightInd w:val="0"/>
        <w:spacing w:after="0" w:line="240" w:lineRule="auto"/>
        <w:contextualSpacing w:val="0"/>
        <w:rPr>
          <w:rFonts w:ascii="Gill Sans MT" w:hAnsi="Gill Sans MT" w:cs="MyriadPro-Regular"/>
          <w:sz w:val="20"/>
          <w:szCs w:val="20"/>
        </w:rPr>
      </w:pPr>
      <w:r w:rsidRPr="00A35452">
        <w:rPr>
          <w:rFonts w:ascii="Gill Sans MT" w:hAnsi="Gill Sans MT" w:cs="MyriadPro-Regular"/>
          <w:sz w:val="20"/>
          <w:szCs w:val="20"/>
        </w:rPr>
        <w:t xml:space="preserve">Outline </w:t>
      </w:r>
      <w:r w:rsidRPr="00A35452">
        <w:rPr>
          <w:rFonts w:ascii="Gill Sans MT" w:hAnsi="Gill Sans MT" w:cs="MyriadPro-Regular"/>
          <w:b/>
          <w:sz w:val="20"/>
          <w:szCs w:val="20"/>
        </w:rPr>
        <w:t>two</w:t>
      </w:r>
      <w:r w:rsidRPr="00A35452">
        <w:rPr>
          <w:rFonts w:ascii="Gill Sans MT" w:hAnsi="Gill Sans MT" w:cs="MyriadPro-Regular"/>
          <w:sz w:val="20"/>
          <w:szCs w:val="20"/>
        </w:rPr>
        <w:t xml:space="preserve"> main components of the Balance of Payments on Current Account.</w:t>
      </w:r>
    </w:p>
    <w:p w14:paraId="255ED11C" w14:textId="77777777" w:rsidR="00AB04B9" w:rsidRDefault="00AB04B9" w:rsidP="00AB04B9">
      <w:pPr>
        <w:pStyle w:val="ListParagraph"/>
        <w:autoSpaceDE w:val="0"/>
        <w:autoSpaceDN w:val="0"/>
        <w:adjustRightInd w:val="0"/>
        <w:jc w:val="right"/>
        <w:rPr>
          <w:rFonts w:ascii="Gill Sans MT" w:hAnsi="Gill Sans MT" w:cs="MyriadPro-Regular"/>
          <w:sz w:val="20"/>
          <w:szCs w:val="20"/>
        </w:rPr>
      </w:pPr>
      <w:r w:rsidRPr="00A35452">
        <w:rPr>
          <w:rFonts w:ascii="Gill Sans MT" w:hAnsi="Gill Sans MT" w:cs="MyriadPro-Regular"/>
          <w:sz w:val="20"/>
          <w:szCs w:val="20"/>
        </w:rPr>
        <w:t>[4]</w:t>
      </w:r>
    </w:p>
    <w:p w14:paraId="4188D33F" w14:textId="77777777" w:rsidR="00AB04B9" w:rsidRPr="00A35452" w:rsidRDefault="00AB04B9" w:rsidP="00AB04B9">
      <w:pPr>
        <w:pStyle w:val="ListParagraph"/>
        <w:autoSpaceDE w:val="0"/>
        <w:autoSpaceDN w:val="0"/>
        <w:adjustRightInd w:val="0"/>
        <w:jc w:val="right"/>
        <w:rPr>
          <w:rFonts w:ascii="Gill Sans MT" w:hAnsi="Gill Sans MT" w:cs="MyriadPro-Regular"/>
          <w:sz w:val="20"/>
          <w:szCs w:val="20"/>
        </w:rPr>
      </w:pPr>
    </w:p>
    <w:p w14:paraId="391CFAF1" w14:textId="77777777" w:rsidR="00AB04B9" w:rsidRPr="00A35452" w:rsidRDefault="00AB04B9" w:rsidP="00AB04B9">
      <w:pPr>
        <w:pStyle w:val="ListParagraph"/>
        <w:autoSpaceDE w:val="0"/>
        <w:autoSpaceDN w:val="0"/>
        <w:adjustRightInd w:val="0"/>
        <w:jc w:val="right"/>
        <w:rPr>
          <w:rFonts w:ascii="Gill Sans MT" w:hAnsi="Gill Sans MT" w:cs="MyriadPro-Regular"/>
          <w:sz w:val="20"/>
          <w:szCs w:val="20"/>
        </w:rPr>
      </w:pPr>
    </w:p>
    <w:p w14:paraId="27D3CE56" w14:textId="77777777" w:rsidR="00AB04B9" w:rsidRPr="00A35452" w:rsidRDefault="00AB04B9" w:rsidP="00AB04B9">
      <w:pPr>
        <w:pStyle w:val="ListParagraph"/>
        <w:numPr>
          <w:ilvl w:val="0"/>
          <w:numId w:val="11"/>
        </w:numPr>
        <w:autoSpaceDE w:val="0"/>
        <w:autoSpaceDN w:val="0"/>
        <w:adjustRightInd w:val="0"/>
        <w:spacing w:after="0" w:line="240" w:lineRule="auto"/>
        <w:contextualSpacing w:val="0"/>
        <w:rPr>
          <w:rFonts w:ascii="Gill Sans MT" w:hAnsi="Gill Sans MT" w:cs="MyriadPro-Regular"/>
          <w:sz w:val="20"/>
          <w:szCs w:val="20"/>
        </w:rPr>
      </w:pPr>
      <w:r w:rsidRPr="00A35452">
        <w:rPr>
          <w:rFonts w:ascii="Gill Sans MT" w:hAnsi="Gill Sans MT" w:cs="MyriadPro-Regular"/>
          <w:sz w:val="20"/>
          <w:szCs w:val="20"/>
        </w:rPr>
        <w:t xml:space="preserve">Assess </w:t>
      </w:r>
      <w:r w:rsidRPr="00A35452">
        <w:rPr>
          <w:rFonts w:ascii="Gill Sans MT" w:hAnsi="Gill Sans MT" w:cs="MyriadPro-Regular"/>
          <w:b/>
          <w:sz w:val="20"/>
          <w:szCs w:val="20"/>
        </w:rPr>
        <w:t>two</w:t>
      </w:r>
      <w:r w:rsidRPr="00A35452">
        <w:rPr>
          <w:rFonts w:ascii="Gill Sans MT" w:hAnsi="Gill Sans MT" w:cs="MyriadPro-Regular"/>
          <w:sz w:val="20"/>
          <w:szCs w:val="20"/>
        </w:rPr>
        <w:t xml:space="preserve"> possible problems for the UK economy of its persistent current account deficit as shown in Figure 1.</w:t>
      </w:r>
    </w:p>
    <w:p w14:paraId="039F8A78" w14:textId="77777777" w:rsidR="00AB04B9" w:rsidRDefault="00AB04B9" w:rsidP="00AB04B9">
      <w:pPr>
        <w:pStyle w:val="ListParagraph"/>
        <w:autoSpaceDE w:val="0"/>
        <w:autoSpaceDN w:val="0"/>
        <w:adjustRightInd w:val="0"/>
        <w:jc w:val="right"/>
        <w:rPr>
          <w:rFonts w:ascii="Gill Sans MT" w:hAnsi="Gill Sans MT" w:cs="MyriadPro-Regular"/>
          <w:sz w:val="20"/>
          <w:szCs w:val="20"/>
        </w:rPr>
      </w:pPr>
      <w:r w:rsidRPr="00A35452">
        <w:rPr>
          <w:rFonts w:ascii="Gill Sans MT" w:hAnsi="Gill Sans MT" w:cs="MyriadPro-Regular"/>
          <w:sz w:val="20"/>
          <w:szCs w:val="20"/>
        </w:rPr>
        <w:t>[12]</w:t>
      </w:r>
    </w:p>
    <w:p w14:paraId="1A8FCD2D" w14:textId="77777777" w:rsidR="00AB04B9" w:rsidRDefault="00AB04B9" w:rsidP="00AB04B9">
      <w:pPr>
        <w:pStyle w:val="ListParagraph"/>
        <w:autoSpaceDE w:val="0"/>
        <w:autoSpaceDN w:val="0"/>
        <w:adjustRightInd w:val="0"/>
        <w:jc w:val="right"/>
        <w:rPr>
          <w:rFonts w:ascii="Gill Sans MT" w:hAnsi="Gill Sans MT" w:cs="MyriadPro-Regular"/>
          <w:sz w:val="20"/>
          <w:szCs w:val="20"/>
        </w:rPr>
      </w:pPr>
    </w:p>
    <w:p w14:paraId="19BEF7F0" w14:textId="77777777" w:rsidR="00AB04B9" w:rsidRPr="00A35452" w:rsidRDefault="00AB04B9" w:rsidP="00AB04B9">
      <w:pPr>
        <w:pStyle w:val="ListParagraph"/>
        <w:autoSpaceDE w:val="0"/>
        <w:autoSpaceDN w:val="0"/>
        <w:adjustRightInd w:val="0"/>
        <w:jc w:val="right"/>
        <w:rPr>
          <w:rFonts w:ascii="Gill Sans MT" w:hAnsi="Gill Sans MT" w:cs="MyriadPro-Regular"/>
          <w:sz w:val="20"/>
          <w:szCs w:val="20"/>
        </w:rPr>
      </w:pPr>
    </w:p>
    <w:p w14:paraId="4E3A7BB1" w14:textId="77777777" w:rsidR="00AB04B9" w:rsidRPr="00A35452" w:rsidRDefault="00AB04B9" w:rsidP="00AB04B9">
      <w:pPr>
        <w:pStyle w:val="ListParagraph"/>
        <w:numPr>
          <w:ilvl w:val="0"/>
          <w:numId w:val="11"/>
        </w:numPr>
        <w:autoSpaceDE w:val="0"/>
        <w:autoSpaceDN w:val="0"/>
        <w:adjustRightInd w:val="0"/>
        <w:spacing w:after="0" w:line="240" w:lineRule="auto"/>
        <w:contextualSpacing w:val="0"/>
        <w:rPr>
          <w:rFonts w:ascii="Gill Sans MT" w:hAnsi="Gill Sans MT" w:cs="MyriadPro-Regular"/>
          <w:sz w:val="20"/>
          <w:szCs w:val="20"/>
        </w:rPr>
      </w:pPr>
      <w:r w:rsidRPr="00A35452">
        <w:rPr>
          <w:rFonts w:ascii="Gill Sans MT" w:hAnsi="Gill Sans MT" w:cs="MyriadPro-Regular"/>
          <w:sz w:val="20"/>
          <w:szCs w:val="20"/>
        </w:rPr>
        <w:t>With reference to the information provided, assess the effect of a weakening of the sterling exchange rate on the UK Balance of Payments on Current Account.</w:t>
      </w:r>
    </w:p>
    <w:p w14:paraId="34A81669" w14:textId="77777777" w:rsidR="00AB04B9" w:rsidRPr="00A35452" w:rsidRDefault="00AB04B9" w:rsidP="00AB04B9">
      <w:pPr>
        <w:pStyle w:val="ListParagraph"/>
        <w:autoSpaceDE w:val="0"/>
        <w:autoSpaceDN w:val="0"/>
        <w:adjustRightInd w:val="0"/>
        <w:jc w:val="right"/>
        <w:rPr>
          <w:rFonts w:ascii="Gill Sans MT" w:hAnsi="Gill Sans MT" w:cs="MyriadPro-Regular"/>
          <w:sz w:val="20"/>
          <w:szCs w:val="20"/>
        </w:rPr>
      </w:pPr>
      <w:r w:rsidRPr="00A35452">
        <w:rPr>
          <w:rFonts w:ascii="Gill Sans MT" w:hAnsi="Gill Sans MT" w:cs="MyriadPro-Regular"/>
          <w:sz w:val="20"/>
          <w:szCs w:val="20"/>
        </w:rPr>
        <w:t>[12]</w:t>
      </w:r>
    </w:p>
    <w:p w14:paraId="2F707D35" w14:textId="77777777" w:rsidR="00AB04B9" w:rsidRPr="00A731F9" w:rsidRDefault="00AB04B9" w:rsidP="00AB04B9"/>
    <w:p w14:paraId="748BC9BE" w14:textId="77777777" w:rsidR="00AB04B9" w:rsidRPr="007946F9" w:rsidRDefault="00AB04B9" w:rsidP="0005638E">
      <w:pPr>
        <w:rPr>
          <w:b/>
          <w:u w:val="single"/>
        </w:rPr>
      </w:pPr>
    </w:p>
    <w:sectPr w:rsidR="00AB04B9" w:rsidRPr="007946F9" w:rsidSect="00A731F9">
      <w:headerReference w:type="default" r:id="rId36"/>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9D8F" w14:textId="77777777" w:rsidR="004859DD" w:rsidRDefault="004859DD" w:rsidP="00175D2B">
      <w:pPr>
        <w:spacing w:after="0" w:line="240" w:lineRule="auto"/>
      </w:pPr>
      <w:r>
        <w:separator/>
      </w:r>
    </w:p>
  </w:endnote>
  <w:endnote w:type="continuationSeparator" w:id="0">
    <w:p w14:paraId="4820D0F5" w14:textId="77777777" w:rsidR="004859DD" w:rsidRDefault="004859DD"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4A40" w14:textId="77777777" w:rsidR="004859DD" w:rsidRDefault="004859DD" w:rsidP="00175D2B">
      <w:pPr>
        <w:spacing w:after="0" w:line="240" w:lineRule="auto"/>
      </w:pPr>
      <w:r>
        <w:separator/>
      </w:r>
    </w:p>
  </w:footnote>
  <w:footnote w:type="continuationSeparator" w:id="0">
    <w:p w14:paraId="6702B8BC" w14:textId="77777777" w:rsidR="004859DD" w:rsidRDefault="004859DD"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D9F"/>
    <w:multiLevelType w:val="hybridMultilevel"/>
    <w:tmpl w:val="7B92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B6CF1"/>
    <w:multiLevelType w:val="hybridMultilevel"/>
    <w:tmpl w:val="7BAAC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D6ADD"/>
    <w:multiLevelType w:val="hybridMultilevel"/>
    <w:tmpl w:val="1ED2C9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D4EEE"/>
    <w:multiLevelType w:val="hybridMultilevel"/>
    <w:tmpl w:val="3F8EB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5033C"/>
    <w:multiLevelType w:val="hybridMultilevel"/>
    <w:tmpl w:val="00A0356C"/>
    <w:lvl w:ilvl="0" w:tplc="C9A680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74676"/>
    <w:multiLevelType w:val="hybridMultilevel"/>
    <w:tmpl w:val="08FE3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0"/>
  </w:num>
  <w:num w:numId="5">
    <w:abstractNumId w:val="7"/>
  </w:num>
  <w:num w:numId="6">
    <w:abstractNumId w:val="0"/>
  </w:num>
  <w:num w:numId="7">
    <w:abstractNumId w:val="9"/>
  </w:num>
  <w:num w:numId="8">
    <w:abstractNumId w:val="4"/>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176FF"/>
    <w:rsid w:val="00024AC7"/>
    <w:rsid w:val="00037E4D"/>
    <w:rsid w:val="0005638E"/>
    <w:rsid w:val="00067393"/>
    <w:rsid w:val="00082605"/>
    <w:rsid w:val="001321D9"/>
    <w:rsid w:val="00175D2B"/>
    <w:rsid w:val="0022245F"/>
    <w:rsid w:val="002B17A2"/>
    <w:rsid w:val="003A2353"/>
    <w:rsid w:val="003B7E2F"/>
    <w:rsid w:val="003C0FCB"/>
    <w:rsid w:val="004234E8"/>
    <w:rsid w:val="004723C1"/>
    <w:rsid w:val="004859DD"/>
    <w:rsid w:val="004B192E"/>
    <w:rsid w:val="004C7240"/>
    <w:rsid w:val="00541BEB"/>
    <w:rsid w:val="00543E29"/>
    <w:rsid w:val="00663893"/>
    <w:rsid w:val="006671D9"/>
    <w:rsid w:val="00672EC0"/>
    <w:rsid w:val="006824AC"/>
    <w:rsid w:val="007946F9"/>
    <w:rsid w:val="007A120D"/>
    <w:rsid w:val="007C2816"/>
    <w:rsid w:val="007C6758"/>
    <w:rsid w:val="008028F6"/>
    <w:rsid w:val="00820CD9"/>
    <w:rsid w:val="008A2802"/>
    <w:rsid w:val="008D73C2"/>
    <w:rsid w:val="008F60C4"/>
    <w:rsid w:val="00970B57"/>
    <w:rsid w:val="00A172EC"/>
    <w:rsid w:val="00A731F9"/>
    <w:rsid w:val="00AA16C9"/>
    <w:rsid w:val="00AB01AF"/>
    <w:rsid w:val="00AB04B9"/>
    <w:rsid w:val="00AB6E40"/>
    <w:rsid w:val="00AD7788"/>
    <w:rsid w:val="00B019C7"/>
    <w:rsid w:val="00B0687D"/>
    <w:rsid w:val="00B63C53"/>
    <w:rsid w:val="00B655D6"/>
    <w:rsid w:val="00BD3D3B"/>
    <w:rsid w:val="00C41928"/>
    <w:rsid w:val="00C650E5"/>
    <w:rsid w:val="00CA45C3"/>
    <w:rsid w:val="00CC2610"/>
    <w:rsid w:val="00CD7FF0"/>
    <w:rsid w:val="00D1443E"/>
    <w:rsid w:val="00D472AD"/>
    <w:rsid w:val="00D55458"/>
    <w:rsid w:val="00D71E55"/>
    <w:rsid w:val="00D75B14"/>
    <w:rsid w:val="00DE4637"/>
    <w:rsid w:val="00E35896"/>
    <w:rsid w:val="00E66047"/>
    <w:rsid w:val="00EB43E0"/>
    <w:rsid w:val="00EB675F"/>
    <w:rsid w:val="00ED3F56"/>
    <w:rsid w:val="00EF6842"/>
    <w:rsid w:val="00EF6F82"/>
    <w:rsid w:val="00EF77D9"/>
    <w:rsid w:val="00F3498E"/>
    <w:rsid w:val="00F4226E"/>
    <w:rsid w:val="00F616D6"/>
    <w:rsid w:val="00F86E91"/>
    <w:rsid w:val="00FB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95238921">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1382780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04694572">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sa=i&amp;rct=j&amp;q=&amp;esrc=s&amp;frm=1&amp;source=images&amp;cd=&amp;cad=rja&amp;docid=zUt0bNZ8jDbibM&amp;tbnid=e3ks2t-kjOQF4M:&amp;ved=0CAUQjRw&amp;url=http://yogichan.wordpress.com/&amp;ei=C2FMUqSgGebI0QXBoYHQAQ&amp;bvm=bv.53371865,d.d2k&amp;psig=AFQjCNGJ7EtkR-6or3xVM8cvh_Lk6BgXzg&amp;ust=1380823666417083" TargetMode="External"/><Relationship Id="rId18" Type="http://schemas.openxmlformats.org/officeDocument/2006/relationships/image" Target="media/image7.jpe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ns.gov.uk/ons/rel/bop/united-kingdom-balance-of-payments/2014/index.html" TargetMode="External"/><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google.co.uk/url?sa=i&amp;source=images&amp;cd=&amp;cad=rja&amp;docid=TlOeT19brG8iKM&amp;tbnid=VokaneRnUoj7-M:&amp;ved=0CAgQjRwwADgP&amp;url=http://pearsonblog.campaignserver.co.uk/?p%3D6828&amp;ei=u696UpjLBqKV0AX294HwAw&amp;psig=AFQjCNG0zZ7vzyhszvNRrK3YF0J2UeLvig&amp;ust=1383858491150951" TargetMode="External"/><Relationship Id="rId25" Type="http://schemas.openxmlformats.org/officeDocument/2006/relationships/hyperlink" Target="http://www.telegraph.co.uk/finance/economics/11036043/Top-of-the-world-UK-economy-winning-global-growth-race.html" TargetMode="External"/><Relationship Id="rId33" Type="http://schemas.openxmlformats.org/officeDocument/2006/relationships/hyperlink" Target="http://www.bankofengland.co.uk/publications/Pages/news/2013/029.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hyperlink" Target="http://www.telegraph.co.uk/finance/economics/10758577/Germany-risks-EU-fines-with-record-current-account-surpl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load.wikimedia.org/wikipedia/commons/a/a9/Crude_oil_prices_in_dollar_and_euro.png" TargetMode="External"/><Relationship Id="rId24" Type="http://schemas.openxmlformats.org/officeDocument/2006/relationships/hyperlink" Target="http://www.telegraph.co.uk/finance/11168941/Why-are-we-still-failing-to-reduce-the-deficit.html" TargetMode="External"/><Relationship Id="rId32" Type="http://schemas.openxmlformats.org/officeDocument/2006/relationships/hyperlink" Target="http://www.bankofengland.co.uk/publications/Documents/speeches/2014/speech750.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onomicshelp.org/uploaded_images/house-prices-85-09-744598.jpg" TargetMode="External"/><Relationship Id="rId23" Type="http://schemas.openxmlformats.org/officeDocument/2006/relationships/hyperlink" Target="http://www.telegraph.co.uk/finance/11168941/Why-are-we-still-failing-to-reduce-the-deficit.html" TargetMode="External"/><Relationship Id="rId28" Type="http://schemas.openxmlformats.org/officeDocument/2006/relationships/hyperlink" Target="http://www.telegraph.co.uk/finance/economics/10758577/Germany-risks-EU-fines-with-record-current-account-surplus.html"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telegraph.co.uk/finance/economics/10427783/Britain-to-have-worst-2014-trade-deficit-in-industrial-world-on-EU-forecasts.html" TargetMode="External"/><Relationship Id="rId27" Type="http://schemas.openxmlformats.org/officeDocument/2006/relationships/hyperlink" Target="http://www.imf.org/external/pubs/ft/fandd/2006/12/basics.htm" TargetMode="External"/><Relationship Id="rId30" Type="http://schemas.openxmlformats.org/officeDocument/2006/relationships/hyperlink" Target="http://www.telegraph.co.uk/finance/budget/10697527/Blow-for-Osborne-as-exports-fall-to-lowest-in-18-months.html" TargetMode="External"/><Relationship Id="rId35"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56F0-361F-4EA2-B0DA-908AE53C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19</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59</cp:revision>
  <cp:lastPrinted>2021-09-24T14:42:00Z</cp:lastPrinted>
  <dcterms:created xsi:type="dcterms:W3CDTF">2020-09-03T09:16:00Z</dcterms:created>
  <dcterms:modified xsi:type="dcterms:W3CDTF">2021-10-13T14:36:00Z</dcterms:modified>
</cp:coreProperties>
</file>