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1413" w14:textId="7B245805" w:rsidR="00B0687D" w:rsidRDefault="002920E2" w:rsidP="00D75B14">
      <w:pPr>
        <w:pStyle w:val="Title"/>
      </w:pPr>
      <w:r>
        <w:t xml:space="preserve">Intro to </w:t>
      </w:r>
      <w:r w:rsidR="005819E9">
        <w:t>Competition Polic</w:t>
      </w:r>
      <w:r w:rsidR="00DC089C">
        <w:t>y</w:t>
      </w:r>
    </w:p>
    <w:p w14:paraId="278CE6F5" w14:textId="77777777" w:rsidR="005819E9" w:rsidRDefault="005819E9" w:rsidP="005819E9">
      <w:pPr>
        <w:pStyle w:val="Heading1"/>
      </w:pPr>
      <w:r>
        <w:t>Starter task: Competition recap</w:t>
      </w:r>
    </w:p>
    <w:p w14:paraId="63851EC4" w14:textId="77777777" w:rsidR="005819E9" w:rsidRDefault="005819E9" w:rsidP="005819E9">
      <w:r w:rsidRPr="0017479A">
        <w:rPr>
          <w:b/>
          <w:u w:val="single"/>
        </w:rPr>
        <w:t>Instructions:</w:t>
      </w:r>
      <w:r>
        <w:rPr>
          <w:b/>
        </w:rPr>
        <w:t xml:space="preserve"> </w:t>
      </w:r>
      <w:r>
        <w:t>answer the brief questions below</w:t>
      </w:r>
    </w:p>
    <w:p w14:paraId="04FA3646" w14:textId="77777777" w:rsidR="005819E9" w:rsidRDefault="005819E9" w:rsidP="005819E9">
      <w:r w:rsidRPr="0017479A">
        <w:t xml:space="preserve">What is economic competition? </w:t>
      </w:r>
    </w:p>
    <w:p w14:paraId="0E00D295" w14:textId="77777777" w:rsidR="005819E9" w:rsidRDefault="005819E9" w:rsidP="005819E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09B459E" w14:textId="77777777" w:rsidR="005819E9" w:rsidRDefault="005819E9" w:rsidP="005819E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6CDF059" w14:textId="67AD15F5" w:rsidR="005819E9" w:rsidRDefault="005819E9" w:rsidP="002D76AB">
      <w:r w:rsidRPr="0017479A">
        <w:t>Why is it ‘good’? Diagram</w:t>
      </w:r>
      <w:r w:rsidR="002D76AB">
        <w:t>(s)</w:t>
      </w:r>
      <w:r w:rsidRPr="0017479A">
        <w:t xml:space="preserve">? </w:t>
      </w:r>
    </w:p>
    <w:p w14:paraId="61578C27" w14:textId="77777777" w:rsidR="002D76AB" w:rsidRDefault="002D76AB" w:rsidP="002D76AB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6A89319" w14:textId="62E1ADB3" w:rsidR="002D76AB" w:rsidRDefault="002D76AB" w:rsidP="002D76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E4A91" wp14:editId="26020899">
                <wp:simplePos x="0" y="0"/>
                <wp:positionH relativeFrom="margin">
                  <wp:align>right</wp:align>
                </wp:positionH>
                <wp:positionV relativeFrom="paragraph">
                  <wp:posOffset>281000</wp:posOffset>
                </wp:positionV>
                <wp:extent cx="6626506" cy="2500132"/>
                <wp:effectExtent l="0" t="0" r="2222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506" cy="25001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0E77B" id="Rectangle 5" o:spid="_x0000_s1026" style="position:absolute;margin-left:470.55pt;margin-top:22.15pt;width:521.75pt;height:196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" filled="f" strokecolor="#151515 [1604]" strokeweight="1pt">
                <w10:wrap anchorx="margin"/>
              </v:rect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47C574F" w14:textId="3048714D" w:rsidR="002D76AB" w:rsidRDefault="002D76AB" w:rsidP="002D76AB"/>
    <w:p w14:paraId="2702E6BD" w14:textId="77777777" w:rsidR="002D76AB" w:rsidRDefault="002D76AB" w:rsidP="002D76AB"/>
    <w:p w14:paraId="4162CC64" w14:textId="77777777" w:rsidR="002D76AB" w:rsidRDefault="002D76AB" w:rsidP="002D76AB"/>
    <w:p w14:paraId="1072D52F" w14:textId="77777777" w:rsidR="002D76AB" w:rsidRDefault="002D76AB" w:rsidP="002D76AB"/>
    <w:p w14:paraId="7F087211" w14:textId="77777777" w:rsidR="002D76AB" w:rsidRDefault="002D76AB" w:rsidP="002D76AB"/>
    <w:p w14:paraId="47AAC9AC" w14:textId="77777777" w:rsidR="002D76AB" w:rsidRDefault="002D76AB" w:rsidP="002D76AB"/>
    <w:p w14:paraId="03E3066A" w14:textId="77777777" w:rsidR="002D76AB" w:rsidRPr="0017479A" w:rsidRDefault="002D76AB" w:rsidP="002D76AB"/>
    <w:p w14:paraId="4803BABD" w14:textId="77777777" w:rsidR="002D76AB" w:rsidRDefault="002D76AB" w:rsidP="005819E9">
      <w:pPr>
        <w:rPr>
          <w:bCs/>
          <w:i/>
          <w:iCs/>
        </w:rPr>
      </w:pPr>
    </w:p>
    <w:p w14:paraId="1CD881DF" w14:textId="77777777" w:rsidR="002D76AB" w:rsidRDefault="002D76AB" w:rsidP="005819E9">
      <w:pPr>
        <w:rPr>
          <w:bCs/>
          <w:i/>
          <w:iCs/>
        </w:rPr>
      </w:pPr>
    </w:p>
    <w:p w14:paraId="058A82CB" w14:textId="24DF1294" w:rsidR="005819E9" w:rsidRDefault="005819E9" w:rsidP="005819E9">
      <w:r w:rsidRPr="0017479A">
        <w:rPr>
          <w:bCs/>
          <w:i/>
          <w:iCs/>
        </w:rPr>
        <w:t>Extension:</w:t>
      </w:r>
      <w:r w:rsidRPr="0017479A">
        <w:t xml:space="preserve"> can you t</w:t>
      </w:r>
      <w:r>
        <w:t>hink of any circumstances where</w:t>
      </w:r>
      <w:r w:rsidRPr="0017479A">
        <w:t xml:space="preserve"> less competition is better?</w:t>
      </w:r>
    </w:p>
    <w:p w14:paraId="2DC84DE9" w14:textId="77777777" w:rsidR="005819E9" w:rsidRDefault="005819E9" w:rsidP="005819E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861A4E7" w14:textId="77777777" w:rsidR="005819E9" w:rsidRDefault="005819E9" w:rsidP="005819E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5003A23" w14:textId="77777777" w:rsidR="005819E9" w:rsidRPr="0017479A" w:rsidRDefault="005819E9" w:rsidP="005819E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4C33340" w14:textId="77777777" w:rsidR="005819E9" w:rsidRPr="00A731F9" w:rsidRDefault="005819E9" w:rsidP="005819E9">
      <w:pPr>
        <w:pStyle w:val="Heading1"/>
      </w:pPr>
      <w:r w:rsidRPr="00A731F9">
        <w:t>Presentation</w:t>
      </w:r>
      <w:r>
        <w:t xml:space="preserve"> 1 – Intro to Competition Policy</w:t>
      </w:r>
    </w:p>
    <w:p w14:paraId="4F91CC41" w14:textId="77777777" w:rsidR="005819E9" w:rsidRDefault="005819E9" w:rsidP="005819E9">
      <w:r>
        <w:t>Complete the activities below so as to have a complete set of Notes:</w:t>
      </w:r>
    </w:p>
    <w:p w14:paraId="2755C7AF" w14:textId="77777777" w:rsidR="005819E9" w:rsidRPr="00717F92" w:rsidRDefault="005819E9" w:rsidP="005819E9">
      <w:pPr>
        <w:rPr>
          <w:u w:val="single"/>
        </w:rPr>
      </w:pPr>
      <w:r>
        <w:rPr>
          <w:b/>
          <w:u w:val="single"/>
        </w:rPr>
        <w:t>Definition:</w:t>
      </w:r>
      <w:r>
        <w:t xml:space="preserve"> </w:t>
      </w:r>
      <w:r>
        <w:rPr>
          <w:bCs/>
        </w:rPr>
        <w:t>Competition Policy</w:t>
      </w:r>
    </w:p>
    <w:p w14:paraId="20DA57E6" w14:textId="77777777" w:rsidR="005819E9" w:rsidRDefault="005819E9" w:rsidP="005819E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36AC56E" w14:textId="77777777" w:rsidR="005819E9" w:rsidRDefault="005819E9" w:rsidP="005819E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224F39C" w14:textId="77777777" w:rsidR="005819E9" w:rsidRPr="00717F92" w:rsidRDefault="005819E9" w:rsidP="005819E9">
      <w:pPr>
        <w:rPr>
          <w:b/>
          <w:u w:val="single"/>
        </w:rPr>
      </w:pPr>
      <w:r>
        <w:rPr>
          <w:b/>
          <w:u w:val="single"/>
        </w:rPr>
        <w:t>Fill the gaps:</w:t>
      </w:r>
      <w:r w:rsidRPr="00717F92">
        <w:t xml:space="preserve"> </w:t>
      </w:r>
      <w:r w:rsidRPr="00717F92">
        <w:rPr>
          <w:bCs/>
        </w:rPr>
        <w:t>Aims of Competition Policy</w:t>
      </w:r>
    </w:p>
    <w:p w14:paraId="3EA2A22E" w14:textId="77777777" w:rsidR="005819E9" w:rsidRPr="00717F92" w:rsidRDefault="005819E9" w:rsidP="005819E9">
      <w:pPr>
        <w:numPr>
          <w:ilvl w:val="0"/>
          <w:numId w:val="7"/>
        </w:numPr>
      </w:pPr>
      <w:r w:rsidRPr="00717F92">
        <w:t xml:space="preserve">creating wider consumer </w:t>
      </w:r>
      <w:r>
        <w:rPr>
          <w:i/>
          <w:iCs/>
        </w:rPr>
        <w:t>________________</w:t>
      </w:r>
      <w:r w:rsidRPr="00717F92">
        <w:t xml:space="preserve"> and protecting consumer interests</w:t>
      </w:r>
    </w:p>
    <w:p w14:paraId="003497E1" w14:textId="77777777" w:rsidR="005819E9" w:rsidRPr="00717F92" w:rsidRDefault="005819E9" w:rsidP="005819E9">
      <w:pPr>
        <w:numPr>
          <w:ilvl w:val="0"/>
          <w:numId w:val="7"/>
        </w:numPr>
      </w:pPr>
      <w:r w:rsidRPr="00717F92">
        <w:t xml:space="preserve">promoting </w:t>
      </w:r>
      <w:r>
        <w:rPr>
          <w:i/>
          <w:iCs/>
        </w:rPr>
        <w:t>__________________________</w:t>
      </w:r>
      <w:r w:rsidRPr="00717F92">
        <w:rPr>
          <w:i/>
          <w:iCs/>
        </w:rPr>
        <w:t xml:space="preserve"> </w:t>
      </w:r>
      <w:r w:rsidRPr="00717F92">
        <w:t>through technological development</w:t>
      </w:r>
    </w:p>
    <w:p w14:paraId="7CB34C0E" w14:textId="77777777" w:rsidR="005819E9" w:rsidRDefault="005819E9" w:rsidP="005819E9">
      <w:pPr>
        <w:numPr>
          <w:ilvl w:val="0"/>
          <w:numId w:val="7"/>
        </w:numPr>
      </w:pPr>
      <w:r w:rsidRPr="00717F92">
        <w:t>ensu</w:t>
      </w:r>
      <w:r>
        <w:t>r</w:t>
      </w:r>
      <w:r w:rsidRPr="00717F92">
        <w:t xml:space="preserve">ing effective </w:t>
      </w:r>
      <w:r>
        <w:rPr>
          <w:i/>
          <w:iCs/>
        </w:rPr>
        <w:t>________________________</w:t>
      </w:r>
      <w:r w:rsidRPr="00717F92">
        <w:rPr>
          <w:i/>
          <w:iCs/>
        </w:rPr>
        <w:t xml:space="preserve"> </w:t>
      </w:r>
      <w:r w:rsidRPr="00717F92">
        <w:t>between firms.</w:t>
      </w:r>
    </w:p>
    <w:p w14:paraId="0579B392" w14:textId="37B9D608" w:rsidR="005819E9" w:rsidRDefault="002D76AB" w:rsidP="00241B16">
      <w:pPr>
        <w:rPr>
          <w:b/>
          <w:bCs/>
        </w:rPr>
      </w:pPr>
      <w:r w:rsidRPr="00F4386A">
        <w:rPr>
          <w:b/>
          <w:bCs/>
          <w:u w:val="single"/>
        </w:rPr>
        <w:lastRenderedPageBreak/>
        <w:t>Key Notes:</w:t>
      </w:r>
      <w:r>
        <w:rPr>
          <w:b/>
          <w:bCs/>
        </w:rPr>
        <w:t xml:space="preserve"> </w:t>
      </w:r>
      <w:r w:rsidR="00F4386A" w:rsidRPr="00F4386A">
        <w:rPr>
          <w:i/>
          <w:iCs/>
        </w:rPr>
        <w:t xml:space="preserve">Types of </w:t>
      </w:r>
      <w:r w:rsidRPr="00F4386A">
        <w:rPr>
          <w:i/>
          <w:iCs/>
        </w:rPr>
        <w:t>Compe</w:t>
      </w:r>
      <w:r w:rsidR="00830A46">
        <w:rPr>
          <w:i/>
          <w:iCs/>
        </w:rPr>
        <w:t>ti</w:t>
      </w:r>
      <w:r w:rsidRPr="00F4386A">
        <w:rPr>
          <w:i/>
          <w:iCs/>
        </w:rPr>
        <w:t>tio</w:t>
      </w:r>
      <w:r w:rsidR="00F4386A" w:rsidRPr="00F4386A">
        <w:rPr>
          <w:i/>
          <w:iCs/>
        </w:rPr>
        <w:t>n Policy</w:t>
      </w:r>
    </w:p>
    <w:p w14:paraId="6BCA33EF" w14:textId="38E2279D" w:rsidR="00F4386A" w:rsidRDefault="00F4386A" w:rsidP="00830A46">
      <w:pPr>
        <w:spacing w:after="0"/>
      </w:pPr>
      <w:r>
        <w:t>There are four types of competition policy:</w:t>
      </w:r>
    </w:p>
    <w:p w14:paraId="080E3684" w14:textId="6DEE589B" w:rsidR="00F4386A" w:rsidRPr="00F4386A" w:rsidRDefault="00F4386A" w:rsidP="00F4386A">
      <w:pPr>
        <w:pStyle w:val="ListParagraph"/>
        <w:numPr>
          <w:ilvl w:val="0"/>
          <w:numId w:val="8"/>
        </w:numPr>
      </w:pPr>
      <w:r w:rsidRPr="00F4386A">
        <w:t>Policies to control mergers (and other anticompetitive practices)</w:t>
      </w:r>
    </w:p>
    <w:p w14:paraId="244E2306" w14:textId="77777777" w:rsidR="00F4386A" w:rsidRPr="00F4386A" w:rsidRDefault="00F4386A" w:rsidP="00F4386A">
      <w:pPr>
        <w:pStyle w:val="ListParagraph"/>
        <w:numPr>
          <w:ilvl w:val="0"/>
          <w:numId w:val="8"/>
        </w:numPr>
      </w:pPr>
      <w:r w:rsidRPr="00F4386A">
        <w:t>Policies to control monopolies</w:t>
      </w:r>
    </w:p>
    <w:p w14:paraId="64A25214" w14:textId="77777777" w:rsidR="00F4386A" w:rsidRPr="00F4386A" w:rsidRDefault="00F4386A" w:rsidP="00F4386A">
      <w:pPr>
        <w:pStyle w:val="ListParagraph"/>
        <w:numPr>
          <w:ilvl w:val="0"/>
          <w:numId w:val="8"/>
        </w:numPr>
      </w:pPr>
      <w:r w:rsidRPr="00F4386A">
        <w:t>Policies to promote competition and contestability</w:t>
      </w:r>
    </w:p>
    <w:p w14:paraId="28EA9AEB" w14:textId="203FA368" w:rsidR="005819E9" w:rsidRDefault="00F4386A" w:rsidP="00F4386A">
      <w:pPr>
        <w:pStyle w:val="ListParagraph"/>
        <w:numPr>
          <w:ilvl w:val="0"/>
          <w:numId w:val="8"/>
        </w:numPr>
      </w:pPr>
      <w:r w:rsidRPr="00F4386A">
        <w:t>Policies to protect suppliers and employees</w:t>
      </w:r>
    </w:p>
    <w:p w14:paraId="1560E909" w14:textId="77777777" w:rsidR="000A13BA" w:rsidRPr="00205BBB" w:rsidRDefault="000A13BA" w:rsidP="000A13BA">
      <w:pPr>
        <w:pStyle w:val="ListParagraph"/>
        <w:rPr>
          <w:sz w:val="2"/>
          <w:szCs w:val="2"/>
        </w:rPr>
      </w:pPr>
    </w:p>
    <w:p w14:paraId="4B45E9A9" w14:textId="072C4BC5" w:rsidR="005819E9" w:rsidRDefault="005819E9" w:rsidP="005819E9">
      <w:pPr>
        <w:rPr>
          <w:bCs/>
        </w:rPr>
      </w:pPr>
      <w:r w:rsidRPr="006F6916">
        <w:rPr>
          <w:b/>
          <w:bCs/>
          <w:u w:val="single"/>
        </w:rPr>
        <w:t>Matching up:</w:t>
      </w:r>
      <w:r>
        <w:rPr>
          <w:bCs/>
        </w:rPr>
        <w:t xml:space="preserve"> </w:t>
      </w:r>
      <w:r w:rsidRPr="00A4526D">
        <w:rPr>
          <w:bCs/>
          <w:i/>
          <w:iCs/>
        </w:rPr>
        <w:t>Competition Policy Instruments</w:t>
      </w:r>
    </w:p>
    <w:p w14:paraId="17EF7751" w14:textId="2696D043" w:rsidR="00F4386A" w:rsidRDefault="00A4526D" w:rsidP="005819E9">
      <w:pPr>
        <w:rPr>
          <w:bCs/>
        </w:rPr>
      </w:pPr>
      <w:r>
        <w:rPr>
          <w:bCs/>
        </w:rPr>
        <w:t>Match</w:t>
      </w:r>
      <w:r w:rsidR="00F4386A">
        <w:rPr>
          <w:bCs/>
        </w:rPr>
        <w:t xml:space="preserve"> the </w:t>
      </w:r>
      <w:r>
        <w:rPr>
          <w:bCs/>
        </w:rPr>
        <w:t>policy tools below to the correct type of competition policy</w:t>
      </w:r>
    </w:p>
    <w:p w14:paraId="25508CBB" w14:textId="77777777" w:rsidR="00205BBB" w:rsidRDefault="00A4526D" w:rsidP="00205BBB">
      <w:pPr>
        <w:ind w:firstLine="720"/>
        <w:rPr>
          <w:i/>
          <w:iCs/>
        </w:rPr>
      </w:pPr>
      <w:r w:rsidRPr="00DD481C">
        <w:rPr>
          <w:i/>
          <w:iCs/>
        </w:rPr>
        <w:t>Tools</w:t>
      </w:r>
      <w:r w:rsidR="003A3A4B" w:rsidRPr="00DD481C">
        <w:rPr>
          <w:i/>
          <w:iCs/>
        </w:rPr>
        <w:t>:</w:t>
      </w:r>
    </w:p>
    <w:p w14:paraId="21101A94" w14:textId="478A7252" w:rsidR="00DD481C" w:rsidRPr="00205BBB" w:rsidRDefault="00205BBB" w:rsidP="00DD481C">
      <w:pPr>
        <w:rPr>
          <w:i/>
          <w:iCs/>
        </w:rPr>
      </w:pPr>
      <w:r>
        <w:rPr>
          <w:i/>
          <w:iCs/>
        </w:rPr>
        <w:t xml:space="preserve"> </w:t>
      </w:r>
      <w:r w:rsidR="003A3A4B" w:rsidRPr="003A3A4B">
        <w:t>Price regulation</w:t>
      </w:r>
      <w:r w:rsidR="00DD481C">
        <w:t xml:space="preserve">; </w:t>
      </w:r>
      <w:r w:rsidR="003A3A4B" w:rsidRPr="003A3A4B">
        <w:t>Competition law led by the CM</w:t>
      </w:r>
      <w:r w:rsidR="00DD481C">
        <w:t xml:space="preserve">A; </w:t>
      </w:r>
      <w:r w:rsidR="003A3A4B" w:rsidRPr="003A3A4B">
        <w:t>Privatisation</w:t>
      </w:r>
      <w:r w:rsidR="00DD481C">
        <w:t xml:space="preserve">; </w:t>
      </w:r>
      <w:r w:rsidR="003A3A4B" w:rsidRPr="003A3A4B">
        <w:t>Nationalisation</w:t>
      </w:r>
      <w:r w:rsidR="00DD481C">
        <w:t xml:space="preserve">; </w:t>
      </w:r>
      <w:r w:rsidR="003A3A4B" w:rsidRPr="003A3A4B">
        <w:t>Restrictions on monopsony power of firms</w:t>
      </w:r>
      <w:r w:rsidR="00DD481C">
        <w:t xml:space="preserve">; </w:t>
      </w:r>
      <w:r w:rsidR="003A3A4B" w:rsidRPr="003A3A4B">
        <w:t>Profit regulation</w:t>
      </w:r>
      <w:r w:rsidR="00DD481C">
        <w:t xml:space="preserve">; </w:t>
      </w:r>
      <w:r w:rsidR="003A3A4B" w:rsidRPr="003A3A4B">
        <w:t>Performance targets</w:t>
      </w:r>
      <w:r w:rsidR="00DD481C">
        <w:t xml:space="preserve">; </w:t>
      </w:r>
      <w:r w:rsidR="003A3A4B" w:rsidRPr="003A3A4B">
        <w:t>Enhancing competition between firms through promotion of small business</w:t>
      </w:r>
      <w:r w:rsidR="00DD481C">
        <w:t xml:space="preserve">; </w:t>
      </w:r>
      <w:r w:rsidR="003A3A4B" w:rsidRPr="003A3A4B">
        <w:t>Deregulation</w:t>
      </w:r>
      <w:r w:rsidR="00DD481C">
        <w:t xml:space="preserve">; </w:t>
      </w:r>
      <w:r w:rsidR="003A3A4B" w:rsidRPr="003A3A4B">
        <w:t>Quality standards</w:t>
      </w:r>
      <w:r w:rsidR="00DD481C">
        <w:t xml:space="preserve">; </w:t>
      </w:r>
      <w:r w:rsidR="003A3A4B" w:rsidRPr="003A3A4B">
        <w:t xml:space="preserve">Competitive tendering for government contracts </w:t>
      </w:r>
    </w:p>
    <w:p w14:paraId="4A9CCB8A" w14:textId="5AB2209F" w:rsidR="003A3A4B" w:rsidRPr="003A3A4B" w:rsidRDefault="00DD481C" w:rsidP="00205BBB">
      <w:pPr>
        <w:ind w:firstLine="720"/>
        <w:rPr>
          <w:i/>
          <w:iCs/>
        </w:rPr>
      </w:pPr>
      <w:r w:rsidRPr="00DD481C">
        <w:rPr>
          <w:i/>
          <w:iCs/>
        </w:rPr>
        <w:t>Type of Policy</w:t>
      </w:r>
      <w:r>
        <w:rPr>
          <w:i/>
          <w:iCs/>
        </w:rPr>
        <w:t xml:space="preserve">: </w:t>
      </w: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5277"/>
        <w:gridCol w:w="5277"/>
      </w:tblGrid>
      <w:tr w:rsidR="00DD481C" w14:paraId="370AE345" w14:textId="77777777" w:rsidTr="00B679B6">
        <w:trPr>
          <w:trHeight w:val="2135"/>
        </w:trPr>
        <w:tc>
          <w:tcPr>
            <w:tcW w:w="5277" w:type="dxa"/>
          </w:tcPr>
          <w:p w14:paraId="39885949" w14:textId="61B9F9C5" w:rsidR="00DD481C" w:rsidRPr="00DD481C" w:rsidRDefault="00DD481C" w:rsidP="005819E9">
            <w:pPr>
              <w:rPr>
                <w:b/>
                <w:bCs/>
              </w:rPr>
            </w:pPr>
            <w:r w:rsidRPr="00DD481C">
              <w:rPr>
                <w:b/>
                <w:bCs/>
              </w:rPr>
              <w:t>Policies to control mergers (and other anticompetitive practices)</w:t>
            </w:r>
          </w:p>
        </w:tc>
        <w:tc>
          <w:tcPr>
            <w:tcW w:w="5277" w:type="dxa"/>
          </w:tcPr>
          <w:p w14:paraId="27B4C39B" w14:textId="77777777" w:rsidR="00DD481C" w:rsidRPr="00DD481C" w:rsidRDefault="00DD481C" w:rsidP="00DD481C">
            <w:pPr>
              <w:rPr>
                <w:b/>
                <w:bCs/>
              </w:rPr>
            </w:pPr>
            <w:r w:rsidRPr="00DD481C">
              <w:rPr>
                <w:b/>
                <w:bCs/>
              </w:rPr>
              <w:t>Policies to control monopolies</w:t>
            </w:r>
          </w:p>
          <w:p w14:paraId="3ED61C5D" w14:textId="77777777" w:rsidR="00DD481C" w:rsidRPr="00DD481C" w:rsidRDefault="00DD481C" w:rsidP="005819E9">
            <w:pPr>
              <w:rPr>
                <w:b/>
                <w:bCs/>
              </w:rPr>
            </w:pPr>
          </w:p>
        </w:tc>
      </w:tr>
      <w:tr w:rsidR="00DD481C" w14:paraId="4420460C" w14:textId="77777777" w:rsidTr="00B679B6">
        <w:trPr>
          <w:trHeight w:val="2135"/>
        </w:trPr>
        <w:tc>
          <w:tcPr>
            <w:tcW w:w="5277" w:type="dxa"/>
          </w:tcPr>
          <w:p w14:paraId="68C327DA" w14:textId="77777777" w:rsidR="00DD481C" w:rsidRPr="00DD481C" w:rsidRDefault="00DD481C" w:rsidP="00DD481C">
            <w:pPr>
              <w:rPr>
                <w:b/>
                <w:bCs/>
              </w:rPr>
            </w:pPr>
            <w:r w:rsidRPr="00DD481C">
              <w:rPr>
                <w:b/>
                <w:bCs/>
              </w:rPr>
              <w:t>Policies to promote competition and contestability</w:t>
            </w:r>
          </w:p>
          <w:p w14:paraId="37BD8C7C" w14:textId="77777777" w:rsidR="00DD481C" w:rsidRPr="00DD481C" w:rsidRDefault="00DD481C" w:rsidP="005819E9">
            <w:pPr>
              <w:rPr>
                <w:b/>
                <w:bCs/>
              </w:rPr>
            </w:pPr>
          </w:p>
        </w:tc>
        <w:tc>
          <w:tcPr>
            <w:tcW w:w="5277" w:type="dxa"/>
          </w:tcPr>
          <w:p w14:paraId="7DC33048" w14:textId="51ED903A" w:rsidR="00DD481C" w:rsidRPr="00DD481C" w:rsidRDefault="00DD481C" w:rsidP="005819E9">
            <w:pPr>
              <w:rPr>
                <w:b/>
                <w:bCs/>
              </w:rPr>
            </w:pPr>
            <w:r w:rsidRPr="00DD481C">
              <w:rPr>
                <w:b/>
                <w:bCs/>
              </w:rPr>
              <w:t>Policies to protect suppliers and employees</w:t>
            </w:r>
          </w:p>
        </w:tc>
      </w:tr>
    </w:tbl>
    <w:p w14:paraId="66B8031C" w14:textId="48BED34F" w:rsidR="00B679B6" w:rsidRDefault="00B679B6" w:rsidP="00B679B6">
      <w:pPr>
        <w:pStyle w:val="Heading1"/>
      </w:pPr>
      <w:r>
        <w:t>Discussion: The remit of competition policy</w:t>
      </w:r>
    </w:p>
    <w:p w14:paraId="6ACF4571" w14:textId="77777777" w:rsidR="00830A46" w:rsidRDefault="00830A46" w:rsidP="00830A4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2CA7FF81" w14:textId="77777777" w:rsidR="00830A46" w:rsidRDefault="00830A46" w:rsidP="00830A46">
      <w:pPr>
        <w:pStyle w:val="ListParagraph"/>
        <w:numPr>
          <w:ilvl w:val="0"/>
          <w:numId w:val="6"/>
        </w:numPr>
      </w:pPr>
      <w:r>
        <w:t>Individually consider the below questions</w:t>
      </w:r>
    </w:p>
    <w:p w14:paraId="4401D0A7" w14:textId="77777777" w:rsidR="00830A46" w:rsidRDefault="00830A46" w:rsidP="00830A46">
      <w:pPr>
        <w:pStyle w:val="ListParagraph"/>
        <w:numPr>
          <w:ilvl w:val="0"/>
          <w:numId w:val="6"/>
        </w:numPr>
      </w:pPr>
      <w:r>
        <w:t>Discuss your thoughts with a partner</w:t>
      </w:r>
    </w:p>
    <w:p w14:paraId="14AE79E0" w14:textId="7D1840A2" w:rsidR="00830A46" w:rsidRDefault="00830A46" w:rsidP="00830A46">
      <w:pPr>
        <w:pStyle w:val="ListParagraph"/>
        <w:numPr>
          <w:ilvl w:val="0"/>
          <w:numId w:val="6"/>
        </w:numPr>
      </w:pPr>
      <w:r>
        <w:t>Share your ideas with the class</w:t>
      </w:r>
    </w:p>
    <w:p w14:paraId="4BB8F0C3" w14:textId="26747EE3" w:rsidR="00B679B6" w:rsidRDefault="00830A46" w:rsidP="00B679B6">
      <w:pPr>
        <w:jc w:val="center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03ED6C" wp14:editId="2A6D6082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619875" cy="179387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AB23" w14:textId="77777777" w:rsidR="00B679B6" w:rsidRDefault="00B679B6" w:rsidP="00B679B6">
                            <w:r>
                              <w:t>Note Space:</w:t>
                            </w:r>
                          </w:p>
                          <w:p w14:paraId="2FC43682" w14:textId="77777777" w:rsidR="00B679B6" w:rsidRDefault="00B679B6" w:rsidP="00B67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3ED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5pt;width:521.25pt;height:14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">
                <v:textbox>
                  <w:txbxContent>
                    <w:p w14:paraId="523AAB23" w14:textId="77777777" w:rsidR="00B679B6" w:rsidRDefault="00B679B6" w:rsidP="00B679B6">
                      <w:r>
                        <w:t>Note Space:</w:t>
                      </w:r>
                    </w:p>
                    <w:p w14:paraId="2FC43682" w14:textId="77777777" w:rsidR="00B679B6" w:rsidRDefault="00B679B6" w:rsidP="00B679B6"/>
                  </w:txbxContent>
                </v:textbox>
                <w10:wrap type="square" anchorx="margin"/>
              </v:shape>
            </w:pict>
          </mc:Fallback>
        </mc:AlternateContent>
      </w:r>
      <w:r w:rsidR="00B679B6">
        <w:rPr>
          <w:i/>
        </w:rPr>
        <w:t>‘At what point should competition authorities intervene in a market?’</w:t>
      </w:r>
    </w:p>
    <w:sectPr w:rsidR="00B679B6" w:rsidSect="00A731F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D675" w14:textId="77777777" w:rsidR="00B236B0" w:rsidRDefault="00B236B0" w:rsidP="00175D2B">
      <w:pPr>
        <w:spacing w:after="0" w:line="240" w:lineRule="auto"/>
      </w:pPr>
      <w:r>
        <w:separator/>
      </w:r>
    </w:p>
  </w:endnote>
  <w:endnote w:type="continuationSeparator" w:id="0">
    <w:p w14:paraId="669687C6" w14:textId="77777777" w:rsidR="00B236B0" w:rsidRDefault="00B236B0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B097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5CAF" w14:textId="77777777" w:rsidR="00B236B0" w:rsidRDefault="00B236B0" w:rsidP="00175D2B">
      <w:pPr>
        <w:spacing w:after="0" w:line="240" w:lineRule="auto"/>
      </w:pPr>
      <w:r>
        <w:separator/>
      </w:r>
    </w:p>
  </w:footnote>
  <w:footnote w:type="continuationSeparator" w:id="0">
    <w:p w14:paraId="67554E62" w14:textId="77777777" w:rsidR="00B236B0" w:rsidRDefault="00B236B0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E2FF" w14:textId="5EED98A3" w:rsidR="00175D2B" w:rsidRDefault="003B7E2F">
    <w:pPr>
      <w:pStyle w:val="Header"/>
    </w:pPr>
    <w:r>
      <w:t>M</w:t>
    </w:r>
    <w:r w:rsidR="005819E9">
      <w:t>i</w:t>
    </w:r>
    <w:r>
      <w:t>cro U6th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3C2226E1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F98"/>
    <w:multiLevelType w:val="hybridMultilevel"/>
    <w:tmpl w:val="CF84A3CE"/>
    <w:lvl w:ilvl="0" w:tplc="AD681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69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A3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6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2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0E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0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250C"/>
    <w:multiLevelType w:val="hybridMultilevel"/>
    <w:tmpl w:val="F746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43BA"/>
    <w:multiLevelType w:val="hybridMultilevel"/>
    <w:tmpl w:val="F77E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3ED3"/>
    <w:multiLevelType w:val="hybridMultilevel"/>
    <w:tmpl w:val="B4FE1AB2"/>
    <w:lvl w:ilvl="0" w:tplc="96AE1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C6B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043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8CDF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C8BB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A60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B2C7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46C3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EE2F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45FD1"/>
    <w:multiLevelType w:val="hybridMultilevel"/>
    <w:tmpl w:val="592C5360"/>
    <w:lvl w:ilvl="0" w:tplc="14F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2A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5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C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4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0D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2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7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612269"/>
    <w:multiLevelType w:val="hybridMultilevel"/>
    <w:tmpl w:val="B8AA02EC"/>
    <w:lvl w:ilvl="0" w:tplc="6518C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6B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6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4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7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C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0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9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5A76"/>
    <w:multiLevelType w:val="hybridMultilevel"/>
    <w:tmpl w:val="60F4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C1A67"/>
    <w:multiLevelType w:val="hybridMultilevel"/>
    <w:tmpl w:val="44643116"/>
    <w:lvl w:ilvl="0" w:tplc="63DA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82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84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C5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E0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2B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E5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4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6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37E4D"/>
    <w:rsid w:val="00080F40"/>
    <w:rsid w:val="0009715E"/>
    <w:rsid w:val="000A13BA"/>
    <w:rsid w:val="000A37E3"/>
    <w:rsid w:val="00175D2B"/>
    <w:rsid w:val="00205BBB"/>
    <w:rsid w:val="00225E11"/>
    <w:rsid w:val="00241B16"/>
    <w:rsid w:val="002920E2"/>
    <w:rsid w:val="002D76AB"/>
    <w:rsid w:val="002E5D8E"/>
    <w:rsid w:val="0034521B"/>
    <w:rsid w:val="003870B7"/>
    <w:rsid w:val="003A2353"/>
    <w:rsid w:val="003A3A4B"/>
    <w:rsid w:val="003A67D0"/>
    <w:rsid w:val="003B310B"/>
    <w:rsid w:val="003B7E2F"/>
    <w:rsid w:val="00431D09"/>
    <w:rsid w:val="00437E46"/>
    <w:rsid w:val="004E5879"/>
    <w:rsid w:val="005819E9"/>
    <w:rsid w:val="005F33A6"/>
    <w:rsid w:val="00663893"/>
    <w:rsid w:val="006824AC"/>
    <w:rsid w:val="007A5B40"/>
    <w:rsid w:val="00820CD9"/>
    <w:rsid w:val="00830A46"/>
    <w:rsid w:val="00847669"/>
    <w:rsid w:val="00884E81"/>
    <w:rsid w:val="00895935"/>
    <w:rsid w:val="008A306B"/>
    <w:rsid w:val="008F60C4"/>
    <w:rsid w:val="00A43CB8"/>
    <w:rsid w:val="00A4526D"/>
    <w:rsid w:val="00A731F9"/>
    <w:rsid w:val="00AC23F5"/>
    <w:rsid w:val="00AD7788"/>
    <w:rsid w:val="00B0687D"/>
    <w:rsid w:val="00B236B0"/>
    <w:rsid w:val="00B63C53"/>
    <w:rsid w:val="00B679B6"/>
    <w:rsid w:val="00B73DF8"/>
    <w:rsid w:val="00BA7C2F"/>
    <w:rsid w:val="00BB4298"/>
    <w:rsid w:val="00BC0C7D"/>
    <w:rsid w:val="00BC3F20"/>
    <w:rsid w:val="00C650E5"/>
    <w:rsid w:val="00CA45C3"/>
    <w:rsid w:val="00D71E55"/>
    <w:rsid w:val="00D75B14"/>
    <w:rsid w:val="00DC089C"/>
    <w:rsid w:val="00DD481C"/>
    <w:rsid w:val="00E51CD3"/>
    <w:rsid w:val="00E86623"/>
    <w:rsid w:val="00EA7327"/>
    <w:rsid w:val="00EB17E1"/>
    <w:rsid w:val="00EB675F"/>
    <w:rsid w:val="00EC50BC"/>
    <w:rsid w:val="00EE436E"/>
    <w:rsid w:val="00EF6F82"/>
    <w:rsid w:val="00F07CF1"/>
    <w:rsid w:val="00F3498E"/>
    <w:rsid w:val="00F4226E"/>
    <w:rsid w:val="00F4386A"/>
    <w:rsid w:val="00F616D6"/>
    <w:rsid w:val="00F727A9"/>
    <w:rsid w:val="00F86E91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A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3</cp:revision>
  <dcterms:created xsi:type="dcterms:W3CDTF">2022-03-02T09:01:00Z</dcterms:created>
  <dcterms:modified xsi:type="dcterms:W3CDTF">2022-08-16T16:23:00Z</dcterms:modified>
</cp:coreProperties>
</file>